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E0A3E" w14:textId="77777777" w:rsidR="000F1FE9" w:rsidRPr="00435424" w:rsidRDefault="000F1FE9" w:rsidP="000F1FE9">
      <w:pPr>
        <w:pStyle w:val="Sinespaciado"/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435424">
        <w:rPr>
          <w:rFonts w:ascii="Arial Narrow" w:hAnsi="Arial Narrow" w:cstheme="minorHAnsi"/>
          <w:b/>
          <w:bCs/>
          <w:sz w:val="24"/>
          <w:szCs w:val="24"/>
        </w:rPr>
        <w:t>CONTRATO DE TRABAJO A PLAZO INDETERMINADO</w:t>
      </w:r>
    </w:p>
    <w:p w14:paraId="7F7BB7AC" w14:textId="77777777" w:rsidR="000F1FE9" w:rsidRPr="00435424" w:rsidRDefault="000F1FE9" w:rsidP="000F1FE9">
      <w:pPr>
        <w:pStyle w:val="Sinespaciado"/>
        <w:jc w:val="center"/>
        <w:rPr>
          <w:rFonts w:ascii="Arial Narrow" w:hAnsi="Arial Narrow" w:cstheme="minorHAnsi"/>
          <w:b/>
          <w:bCs/>
          <w:sz w:val="24"/>
          <w:szCs w:val="24"/>
        </w:rPr>
      </w:pPr>
    </w:p>
    <w:p w14:paraId="484248CE" w14:textId="77777777" w:rsidR="000F1FE9" w:rsidRPr="00435424" w:rsidRDefault="000F1FE9" w:rsidP="000F1FE9">
      <w:pPr>
        <w:pStyle w:val="Sinespaciado"/>
        <w:jc w:val="both"/>
        <w:rPr>
          <w:rFonts w:ascii="Arial Narrow" w:hAnsi="Arial Narrow" w:cstheme="minorHAnsi"/>
          <w:sz w:val="24"/>
          <w:szCs w:val="24"/>
        </w:rPr>
      </w:pPr>
      <w:r w:rsidRPr="00435424">
        <w:rPr>
          <w:rFonts w:ascii="Arial Narrow" w:hAnsi="Arial Narrow" w:cstheme="minorHAnsi"/>
          <w:sz w:val="24"/>
          <w:szCs w:val="24"/>
        </w:rPr>
        <w:t xml:space="preserve">Conste por el presente documento el contrato de trabajo a plazo indeterminado que celebran de una parte </w:t>
      </w:r>
      <w:r w:rsidRPr="00435424">
        <w:rPr>
          <w:rFonts w:ascii="Arial Narrow" w:hAnsi="Arial Narrow" w:cstheme="minorHAnsi"/>
          <w:b/>
          <w:bCs/>
          <w:sz w:val="24"/>
          <w:szCs w:val="24"/>
        </w:rPr>
        <w:t>[…nombres, denominación o razón social del empleador…]</w:t>
      </w:r>
      <w:r w:rsidRPr="00435424">
        <w:rPr>
          <w:rFonts w:ascii="Arial Narrow" w:hAnsi="Arial Narrow" w:cstheme="minorHAnsi"/>
          <w:sz w:val="24"/>
          <w:szCs w:val="24"/>
        </w:rPr>
        <w:t xml:space="preserve">, con RUC </w:t>
      </w:r>
      <w:r w:rsidRPr="00435424">
        <w:rPr>
          <w:rFonts w:ascii="Arial Narrow" w:hAnsi="Arial Narrow" w:cstheme="minorHAnsi"/>
          <w:b/>
          <w:bCs/>
          <w:sz w:val="24"/>
          <w:szCs w:val="24"/>
        </w:rPr>
        <w:t>[…]</w:t>
      </w:r>
      <w:r w:rsidRPr="00435424">
        <w:rPr>
          <w:rFonts w:ascii="Arial Narrow" w:hAnsi="Arial Narrow" w:cstheme="minorHAnsi"/>
          <w:sz w:val="24"/>
          <w:szCs w:val="24"/>
        </w:rPr>
        <w:t xml:space="preserve">, con domicilio en </w:t>
      </w:r>
      <w:r w:rsidRPr="00435424">
        <w:rPr>
          <w:rFonts w:ascii="Arial Narrow" w:hAnsi="Arial Narrow" w:cstheme="minorHAnsi"/>
          <w:b/>
          <w:bCs/>
          <w:sz w:val="24"/>
          <w:szCs w:val="24"/>
        </w:rPr>
        <w:t>[…]</w:t>
      </w:r>
      <w:r w:rsidRPr="00435424">
        <w:rPr>
          <w:rFonts w:ascii="Arial Narrow" w:hAnsi="Arial Narrow" w:cstheme="minorHAnsi"/>
          <w:sz w:val="24"/>
          <w:szCs w:val="24"/>
        </w:rPr>
        <w:t xml:space="preserve">, debidamente representado por </w:t>
      </w:r>
      <w:r w:rsidRPr="00435424">
        <w:rPr>
          <w:rFonts w:ascii="Arial Narrow" w:hAnsi="Arial Narrow" w:cstheme="minorHAnsi"/>
          <w:b/>
          <w:bCs/>
          <w:sz w:val="24"/>
          <w:szCs w:val="24"/>
        </w:rPr>
        <w:t>[…]</w:t>
      </w:r>
      <w:r w:rsidRPr="00435424">
        <w:rPr>
          <w:rFonts w:ascii="Arial Narrow" w:hAnsi="Arial Narrow" w:cstheme="minorHAnsi"/>
          <w:sz w:val="24"/>
          <w:szCs w:val="24"/>
        </w:rPr>
        <w:t xml:space="preserve">, con DNI </w:t>
      </w:r>
      <w:r w:rsidRPr="00435424">
        <w:rPr>
          <w:rFonts w:ascii="Arial Narrow" w:hAnsi="Arial Narrow" w:cstheme="minorHAnsi"/>
          <w:b/>
          <w:bCs/>
          <w:sz w:val="24"/>
          <w:szCs w:val="24"/>
        </w:rPr>
        <w:t>[…]</w:t>
      </w:r>
      <w:r w:rsidRPr="00435424">
        <w:rPr>
          <w:rFonts w:ascii="Arial Narrow" w:hAnsi="Arial Narrow" w:cstheme="minorHAnsi"/>
          <w:sz w:val="24"/>
          <w:szCs w:val="24"/>
        </w:rPr>
        <w:t xml:space="preserve">, a quien en adelante se le denominará </w:t>
      </w:r>
      <w:r w:rsidRPr="00435424">
        <w:rPr>
          <w:rFonts w:ascii="Arial Narrow" w:hAnsi="Arial Narrow" w:cstheme="minorHAnsi"/>
          <w:b/>
          <w:bCs/>
          <w:sz w:val="24"/>
          <w:szCs w:val="24"/>
        </w:rPr>
        <w:t>EL EMPLEADOR</w:t>
      </w:r>
      <w:r w:rsidRPr="00435424">
        <w:rPr>
          <w:rFonts w:ascii="Arial Narrow" w:hAnsi="Arial Narrow" w:cstheme="minorHAnsi"/>
          <w:sz w:val="24"/>
          <w:szCs w:val="24"/>
        </w:rPr>
        <w:t xml:space="preserve">; y de la otra parte </w:t>
      </w:r>
      <w:r w:rsidRPr="00435424">
        <w:rPr>
          <w:rFonts w:ascii="Arial Narrow" w:hAnsi="Arial Narrow" w:cstheme="minorHAnsi"/>
          <w:b/>
          <w:bCs/>
          <w:sz w:val="24"/>
          <w:szCs w:val="24"/>
        </w:rPr>
        <w:t>[…nombres y apellidos del trabajador…]</w:t>
      </w:r>
      <w:r w:rsidRPr="00435424">
        <w:rPr>
          <w:rFonts w:ascii="Arial Narrow" w:hAnsi="Arial Narrow" w:cstheme="minorHAnsi"/>
          <w:sz w:val="24"/>
          <w:szCs w:val="24"/>
        </w:rPr>
        <w:t xml:space="preserve">, con DNI </w:t>
      </w:r>
      <w:r w:rsidRPr="00435424">
        <w:rPr>
          <w:rFonts w:ascii="Arial Narrow" w:hAnsi="Arial Narrow" w:cstheme="minorHAnsi"/>
          <w:b/>
          <w:bCs/>
          <w:sz w:val="24"/>
          <w:szCs w:val="24"/>
        </w:rPr>
        <w:t>[…]</w:t>
      </w:r>
      <w:r w:rsidRPr="00435424">
        <w:rPr>
          <w:rFonts w:ascii="Arial Narrow" w:hAnsi="Arial Narrow" w:cstheme="minorHAnsi"/>
          <w:sz w:val="24"/>
          <w:szCs w:val="24"/>
        </w:rPr>
        <w:t xml:space="preserve">, con domicilio en </w:t>
      </w:r>
      <w:r w:rsidRPr="00435424">
        <w:rPr>
          <w:rFonts w:ascii="Arial Narrow" w:hAnsi="Arial Narrow" w:cstheme="minorHAnsi"/>
          <w:b/>
          <w:bCs/>
          <w:sz w:val="24"/>
          <w:szCs w:val="24"/>
        </w:rPr>
        <w:t>[…]</w:t>
      </w:r>
      <w:r w:rsidRPr="00435424">
        <w:rPr>
          <w:rFonts w:ascii="Arial Narrow" w:hAnsi="Arial Narrow" w:cstheme="minorHAnsi"/>
          <w:sz w:val="24"/>
          <w:szCs w:val="24"/>
        </w:rPr>
        <w:t xml:space="preserve">, a quien en adelante se le denominará </w:t>
      </w:r>
      <w:r w:rsidRPr="00435424">
        <w:rPr>
          <w:rFonts w:ascii="Arial Narrow" w:hAnsi="Arial Narrow" w:cstheme="minorHAnsi"/>
          <w:b/>
          <w:bCs/>
          <w:sz w:val="24"/>
          <w:szCs w:val="24"/>
        </w:rPr>
        <w:t>EL TRABAJADOR</w:t>
      </w:r>
      <w:r w:rsidRPr="00435424">
        <w:rPr>
          <w:rFonts w:ascii="Arial Narrow" w:hAnsi="Arial Narrow" w:cstheme="minorHAnsi"/>
          <w:sz w:val="24"/>
          <w:szCs w:val="24"/>
        </w:rPr>
        <w:t>; en los términos y condiciones siguientes:</w:t>
      </w:r>
    </w:p>
    <w:p w14:paraId="31EFE279" w14:textId="77777777" w:rsidR="000F1FE9" w:rsidRPr="00435424" w:rsidRDefault="000F1FE9" w:rsidP="000F1FE9">
      <w:pPr>
        <w:pStyle w:val="Sinespaciado"/>
        <w:jc w:val="both"/>
        <w:rPr>
          <w:rFonts w:ascii="Arial Narrow" w:hAnsi="Arial Narrow" w:cstheme="minorHAnsi"/>
          <w:sz w:val="24"/>
          <w:szCs w:val="24"/>
        </w:rPr>
      </w:pPr>
    </w:p>
    <w:p w14:paraId="5AD01B6A" w14:textId="77777777" w:rsidR="000F1FE9" w:rsidRPr="00435424" w:rsidRDefault="000F1FE9" w:rsidP="000F1FE9">
      <w:pPr>
        <w:pStyle w:val="Sinespaciado"/>
        <w:jc w:val="both"/>
        <w:rPr>
          <w:rFonts w:ascii="Arial Narrow" w:hAnsi="Arial Narrow" w:cstheme="minorHAnsi"/>
          <w:sz w:val="24"/>
          <w:szCs w:val="24"/>
        </w:rPr>
      </w:pPr>
      <w:r w:rsidRPr="00435424">
        <w:rPr>
          <w:rFonts w:ascii="Arial Narrow" w:hAnsi="Arial Narrow" w:cstheme="minorHAnsi"/>
          <w:b/>
          <w:bCs/>
          <w:sz w:val="24"/>
          <w:szCs w:val="24"/>
        </w:rPr>
        <w:t>PRIMERO. EL EMPLEADOR</w:t>
      </w:r>
      <w:r w:rsidRPr="00435424">
        <w:rPr>
          <w:rFonts w:ascii="Arial Narrow" w:hAnsi="Arial Narrow" w:cstheme="minorHAnsi"/>
          <w:sz w:val="24"/>
          <w:szCs w:val="24"/>
        </w:rPr>
        <w:t xml:space="preserve"> contrata a plazo indeterminado al </w:t>
      </w:r>
      <w:r w:rsidRPr="00435424">
        <w:rPr>
          <w:rFonts w:ascii="Arial Narrow" w:hAnsi="Arial Narrow" w:cstheme="minorHAnsi"/>
          <w:b/>
          <w:bCs/>
          <w:sz w:val="24"/>
          <w:szCs w:val="24"/>
        </w:rPr>
        <w:t>TRABAJADOR</w:t>
      </w:r>
      <w:r w:rsidRPr="00435424">
        <w:rPr>
          <w:rFonts w:ascii="Arial Narrow" w:hAnsi="Arial Narrow" w:cstheme="minorHAnsi"/>
          <w:sz w:val="24"/>
          <w:szCs w:val="24"/>
        </w:rPr>
        <w:t xml:space="preserve"> en el cargo de </w:t>
      </w:r>
      <w:r w:rsidRPr="00435424">
        <w:rPr>
          <w:rFonts w:ascii="Arial Narrow" w:hAnsi="Arial Narrow" w:cstheme="minorHAnsi"/>
          <w:b/>
          <w:bCs/>
          <w:sz w:val="24"/>
          <w:szCs w:val="24"/>
        </w:rPr>
        <w:t>[…]</w:t>
      </w:r>
      <w:r w:rsidRPr="00435424">
        <w:rPr>
          <w:rFonts w:ascii="Arial Narrow" w:hAnsi="Arial Narrow" w:cstheme="minorHAnsi"/>
          <w:sz w:val="24"/>
          <w:szCs w:val="24"/>
        </w:rPr>
        <w:t xml:space="preserve">, debiendo cumplir las siguientes funciones: </w:t>
      </w:r>
      <w:r w:rsidRPr="00435424">
        <w:rPr>
          <w:rFonts w:ascii="Arial Narrow" w:hAnsi="Arial Narrow" w:cstheme="minorHAnsi"/>
          <w:b/>
          <w:bCs/>
          <w:sz w:val="24"/>
          <w:szCs w:val="24"/>
        </w:rPr>
        <w:t>[…]</w:t>
      </w:r>
    </w:p>
    <w:p w14:paraId="7CB89B14" w14:textId="77777777" w:rsidR="000F1FE9" w:rsidRPr="00435424" w:rsidRDefault="000F1FE9" w:rsidP="000F1FE9">
      <w:pPr>
        <w:pStyle w:val="Sinespaciado"/>
        <w:jc w:val="both"/>
        <w:rPr>
          <w:rFonts w:ascii="Arial Narrow" w:hAnsi="Arial Narrow" w:cstheme="minorHAnsi"/>
          <w:sz w:val="24"/>
          <w:szCs w:val="24"/>
        </w:rPr>
      </w:pPr>
    </w:p>
    <w:p w14:paraId="51224BD8" w14:textId="77777777" w:rsidR="000F1FE9" w:rsidRPr="00435424" w:rsidRDefault="000F1FE9" w:rsidP="000F1FE9">
      <w:pPr>
        <w:pStyle w:val="Sinespaciado"/>
        <w:jc w:val="both"/>
        <w:rPr>
          <w:rFonts w:ascii="Arial Narrow" w:hAnsi="Arial Narrow" w:cstheme="minorHAnsi"/>
          <w:sz w:val="24"/>
          <w:szCs w:val="24"/>
        </w:rPr>
      </w:pPr>
      <w:r w:rsidRPr="00435424">
        <w:rPr>
          <w:rFonts w:ascii="Arial Narrow" w:hAnsi="Arial Narrow" w:cstheme="minorHAnsi"/>
          <w:b/>
          <w:bCs/>
          <w:sz w:val="24"/>
          <w:szCs w:val="24"/>
        </w:rPr>
        <w:t>SEGUNDO</w:t>
      </w:r>
      <w:r w:rsidRPr="00435424">
        <w:rPr>
          <w:rFonts w:ascii="Arial Narrow" w:hAnsi="Arial Narrow" w:cstheme="minorHAnsi"/>
          <w:sz w:val="24"/>
          <w:szCs w:val="24"/>
        </w:rPr>
        <w:t xml:space="preserve">. La relación laboral derivada del presente contrato se inicia el </w:t>
      </w:r>
      <w:r w:rsidRPr="00435424">
        <w:rPr>
          <w:rFonts w:ascii="Arial Narrow" w:hAnsi="Arial Narrow" w:cstheme="minorHAnsi"/>
          <w:b/>
          <w:bCs/>
          <w:sz w:val="24"/>
          <w:szCs w:val="24"/>
        </w:rPr>
        <w:t>[…]</w:t>
      </w:r>
      <w:r w:rsidRPr="00435424">
        <w:rPr>
          <w:rFonts w:ascii="Arial Narrow" w:hAnsi="Arial Narrow" w:cstheme="minorHAnsi"/>
          <w:sz w:val="24"/>
          <w:szCs w:val="24"/>
        </w:rPr>
        <w:t>, siendo su duración a plazo indeterminado, salvo causas justas de despido relacionadas con la conducta o capacidad del trabajador, previo procedimiento laboral de despido.</w:t>
      </w:r>
    </w:p>
    <w:p w14:paraId="2BC487CB" w14:textId="77777777" w:rsidR="000F1FE9" w:rsidRPr="00435424" w:rsidRDefault="000F1FE9" w:rsidP="000F1FE9">
      <w:pPr>
        <w:pStyle w:val="Sinespaciado"/>
        <w:jc w:val="both"/>
        <w:rPr>
          <w:rFonts w:ascii="Arial Narrow" w:hAnsi="Arial Narrow" w:cstheme="minorHAnsi"/>
          <w:sz w:val="24"/>
          <w:szCs w:val="24"/>
        </w:rPr>
      </w:pPr>
    </w:p>
    <w:p w14:paraId="2D9A46EC" w14:textId="77777777" w:rsidR="000F1FE9" w:rsidRPr="00435424" w:rsidRDefault="000F1FE9" w:rsidP="000F1FE9">
      <w:pPr>
        <w:pStyle w:val="Sinespaciado"/>
        <w:jc w:val="both"/>
        <w:rPr>
          <w:rFonts w:ascii="Arial Narrow" w:hAnsi="Arial Narrow" w:cstheme="minorHAnsi"/>
          <w:sz w:val="24"/>
          <w:szCs w:val="24"/>
        </w:rPr>
      </w:pPr>
      <w:r w:rsidRPr="00435424">
        <w:rPr>
          <w:rFonts w:ascii="Arial Narrow" w:hAnsi="Arial Narrow" w:cstheme="minorHAnsi"/>
          <w:b/>
          <w:bCs/>
          <w:sz w:val="24"/>
          <w:szCs w:val="24"/>
        </w:rPr>
        <w:t>TERCERO.  EL EMPLEADOR</w:t>
      </w:r>
      <w:r w:rsidRPr="00435424">
        <w:rPr>
          <w:rFonts w:ascii="Arial Narrow" w:hAnsi="Arial Narrow" w:cstheme="minorHAnsi"/>
          <w:sz w:val="24"/>
          <w:szCs w:val="24"/>
        </w:rPr>
        <w:t xml:space="preserve"> abonará al </w:t>
      </w:r>
      <w:r w:rsidRPr="00435424">
        <w:rPr>
          <w:rFonts w:ascii="Arial Narrow" w:hAnsi="Arial Narrow" w:cstheme="minorHAnsi"/>
          <w:b/>
          <w:bCs/>
          <w:sz w:val="24"/>
          <w:szCs w:val="24"/>
        </w:rPr>
        <w:t>TRABAJADOR</w:t>
      </w:r>
      <w:r w:rsidRPr="00435424">
        <w:rPr>
          <w:rFonts w:ascii="Arial Narrow" w:hAnsi="Arial Narrow" w:cstheme="minorHAnsi"/>
          <w:sz w:val="24"/>
          <w:szCs w:val="24"/>
        </w:rPr>
        <w:t xml:space="preserve"> la cantidad de S/. […] como remuneración mensual, de la cual se deducirán las aportaciones y descuentos de ley, sin perjuicio de los derechos económicos laborales que establezca la ley.</w:t>
      </w:r>
    </w:p>
    <w:p w14:paraId="129F8CDA" w14:textId="77777777" w:rsidR="000F1FE9" w:rsidRPr="00435424" w:rsidRDefault="000F1FE9" w:rsidP="000F1FE9">
      <w:pPr>
        <w:pStyle w:val="Sinespaciado"/>
        <w:jc w:val="both"/>
        <w:rPr>
          <w:rFonts w:ascii="Arial Narrow" w:hAnsi="Arial Narrow" w:cstheme="minorHAnsi"/>
          <w:sz w:val="24"/>
          <w:szCs w:val="24"/>
        </w:rPr>
      </w:pPr>
    </w:p>
    <w:p w14:paraId="0DEB34C1" w14:textId="77777777" w:rsidR="000F1FE9" w:rsidRPr="00435424" w:rsidRDefault="000F1FE9" w:rsidP="000F1FE9">
      <w:pPr>
        <w:pStyle w:val="Sinespaciado"/>
        <w:jc w:val="both"/>
        <w:rPr>
          <w:rFonts w:ascii="Arial Narrow" w:hAnsi="Arial Narrow" w:cstheme="minorHAnsi"/>
          <w:sz w:val="24"/>
          <w:szCs w:val="24"/>
        </w:rPr>
      </w:pPr>
      <w:r w:rsidRPr="00435424">
        <w:rPr>
          <w:rFonts w:ascii="Arial Narrow" w:hAnsi="Arial Narrow" w:cstheme="minorHAnsi"/>
          <w:b/>
          <w:bCs/>
          <w:sz w:val="24"/>
          <w:szCs w:val="24"/>
        </w:rPr>
        <w:t>CUARTO. EL TRABAJADOR</w:t>
      </w:r>
      <w:r w:rsidRPr="00435424">
        <w:rPr>
          <w:rFonts w:ascii="Arial Narrow" w:hAnsi="Arial Narrow" w:cstheme="minorHAnsi"/>
          <w:sz w:val="24"/>
          <w:szCs w:val="24"/>
        </w:rPr>
        <w:t xml:space="preserve"> prestará servicios en </w:t>
      </w:r>
      <w:r w:rsidRPr="00435424">
        <w:rPr>
          <w:rFonts w:ascii="Arial Narrow" w:hAnsi="Arial Narrow" w:cstheme="minorHAnsi"/>
          <w:b/>
          <w:bCs/>
          <w:sz w:val="24"/>
          <w:szCs w:val="24"/>
        </w:rPr>
        <w:t>[…indicar el lugar de prestación de servicios…]</w:t>
      </w:r>
      <w:r w:rsidRPr="00435424">
        <w:rPr>
          <w:rFonts w:ascii="Arial Narrow" w:hAnsi="Arial Narrow" w:cstheme="minorHAnsi"/>
          <w:sz w:val="24"/>
          <w:szCs w:val="24"/>
        </w:rPr>
        <w:t xml:space="preserve">, cumpliendo una jornada de trabajo de </w:t>
      </w:r>
      <w:r w:rsidRPr="00435424">
        <w:rPr>
          <w:rFonts w:ascii="Arial Narrow" w:hAnsi="Arial Narrow" w:cstheme="minorHAnsi"/>
          <w:b/>
          <w:bCs/>
          <w:sz w:val="24"/>
          <w:szCs w:val="24"/>
        </w:rPr>
        <w:t>[…lunes a viernes…]</w:t>
      </w:r>
      <w:r w:rsidRPr="00435424">
        <w:rPr>
          <w:rFonts w:ascii="Arial Narrow" w:hAnsi="Arial Narrow" w:cstheme="minorHAnsi"/>
          <w:sz w:val="24"/>
          <w:szCs w:val="24"/>
        </w:rPr>
        <w:t xml:space="preserve">, en el horario de trabajo que inicia </w:t>
      </w:r>
      <w:r w:rsidRPr="00435424">
        <w:rPr>
          <w:rFonts w:ascii="Arial Narrow" w:hAnsi="Arial Narrow" w:cstheme="minorHAnsi"/>
          <w:b/>
          <w:bCs/>
          <w:sz w:val="24"/>
          <w:szCs w:val="24"/>
        </w:rPr>
        <w:t>[…]</w:t>
      </w:r>
      <w:r w:rsidRPr="00435424">
        <w:rPr>
          <w:rFonts w:ascii="Arial Narrow" w:hAnsi="Arial Narrow" w:cstheme="minorHAnsi"/>
          <w:sz w:val="24"/>
          <w:szCs w:val="24"/>
        </w:rPr>
        <w:t xml:space="preserve"> y termina </w:t>
      </w:r>
      <w:r w:rsidRPr="00435424">
        <w:rPr>
          <w:rFonts w:ascii="Arial Narrow" w:hAnsi="Arial Narrow" w:cstheme="minorHAnsi"/>
          <w:b/>
          <w:bCs/>
          <w:sz w:val="24"/>
          <w:szCs w:val="24"/>
        </w:rPr>
        <w:t>[…]</w:t>
      </w:r>
      <w:r w:rsidRPr="00435424">
        <w:rPr>
          <w:rFonts w:ascii="Arial Narrow" w:hAnsi="Arial Narrow" w:cstheme="minorHAnsi"/>
          <w:sz w:val="24"/>
          <w:szCs w:val="24"/>
        </w:rPr>
        <w:t xml:space="preserve">, con un horario de refrigerio de </w:t>
      </w:r>
      <w:r w:rsidRPr="00435424">
        <w:rPr>
          <w:rFonts w:ascii="Arial Narrow" w:hAnsi="Arial Narrow" w:cstheme="minorHAnsi"/>
          <w:b/>
          <w:bCs/>
          <w:sz w:val="24"/>
          <w:szCs w:val="24"/>
        </w:rPr>
        <w:t>[…]</w:t>
      </w:r>
      <w:r w:rsidRPr="00435424">
        <w:rPr>
          <w:rFonts w:ascii="Arial Narrow" w:hAnsi="Arial Narrow" w:cstheme="minorHAnsi"/>
          <w:sz w:val="24"/>
          <w:szCs w:val="24"/>
        </w:rPr>
        <w:t>.</w:t>
      </w:r>
    </w:p>
    <w:p w14:paraId="13539460" w14:textId="77777777" w:rsidR="000F1FE9" w:rsidRPr="00435424" w:rsidRDefault="000F1FE9" w:rsidP="000F1FE9">
      <w:pPr>
        <w:pStyle w:val="Sinespaciado"/>
        <w:jc w:val="both"/>
        <w:rPr>
          <w:rFonts w:ascii="Arial Narrow" w:hAnsi="Arial Narrow" w:cstheme="minorHAnsi"/>
          <w:sz w:val="24"/>
          <w:szCs w:val="24"/>
        </w:rPr>
      </w:pPr>
    </w:p>
    <w:p w14:paraId="086FEC90" w14:textId="77777777" w:rsidR="000F1FE9" w:rsidRPr="00435424" w:rsidRDefault="000F1FE9" w:rsidP="000F1FE9">
      <w:pPr>
        <w:pStyle w:val="Sinespaciado"/>
        <w:jc w:val="both"/>
        <w:rPr>
          <w:rFonts w:ascii="Arial Narrow" w:hAnsi="Arial Narrow" w:cstheme="minorHAnsi"/>
          <w:b/>
          <w:bCs/>
          <w:sz w:val="24"/>
          <w:szCs w:val="24"/>
        </w:rPr>
      </w:pPr>
      <w:r w:rsidRPr="00435424">
        <w:rPr>
          <w:rFonts w:ascii="Arial Narrow" w:hAnsi="Arial Narrow" w:cstheme="minorHAnsi"/>
          <w:sz w:val="24"/>
          <w:szCs w:val="24"/>
        </w:rPr>
        <w:t xml:space="preserve">Conforme con las cláusulas anteriores, firman las partes en conformidad, en tres (3) ejemplares, en la ciudad de </w:t>
      </w:r>
      <w:r w:rsidRPr="00435424">
        <w:rPr>
          <w:rFonts w:ascii="Arial Narrow" w:hAnsi="Arial Narrow" w:cstheme="minorHAnsi"/>
          <w:b/>
          <w:bCs/>
          <w:sz w:val="24"/>
          <w:szCs w:val="24"/>
        </w:rPr>
        <w:t>[…]</w:t>
      </w:r>
      <w:r w:rsidRPr="00435424">
        <w:rPr>
          <w:rFonts w:ascii="Arial Narrow" w:hAnsi="Arial Narrow" w:cstheme="minorHAnsi"/>
          <w:sz w:val="24"/>
          <w:szCs w:val="24"/>
        </w:rPr>
        <w:t xml:space="preserve">, a los </w:t>
      </w:r>
      <w:r w:rsidRPr="00435424">
        <w:rPr>
          <w:rFonts w:ascii="Arial Narrow" w:hAnsi="Arial Narrow" w:cstheme="minorHAnsi"/>
          <w:b/>
          <w:bCs/>
          <w:sz w:val="24"/>
          <w:szCs w:val="24"/>
        </w:rPr>
        <w:t>[…]</w:t>
      </w:r>
      <w:r w:rsidRPr="00435424">
        <w:rPr>
          <w:rFonts w:ascii="Arial Narrow" w:hAnsi="Arial Narrow" w:cstheme="minorHAnsi"/>
          <w:sz w:val="24"/>
          <w:szCs w:val="24"/>
        </w:rPr>
        <w:t xml:space="preserve"> días, del mes de </w:t>
      </w:r>
      <w:r w:rsidRPr="00435424">
        <w:rPr>
          <w:rFonts w:ascii="Arial Narrow" w:hAnsi="Arial Narrow" w:cstheme="minorHAnsi"/>
          <w:b/>
          <w:bCs/>
          <w:sz w:val="24"/>
          <w:szCs w:val="24"/>
        </w:rPr>
        <w:t>[…]</w:t>
      </w:r>
      <w:r w:rsidRPr="00435424">
        <w:rPr>
          <w:rFonts w:ascii="Arial Narrow" w:hAnsi="Arial Narrow" w:cstheme="minorHAnsi"/>
          <w:sz w:val="24"/>
          <w:szCs w:val="24"/>
        </w:rPr>
        <w:t xml:space="preserve">, del año </w:t>
      </w:r>
      <w:r w:rsidRPr="00435424">
        <w:rPr>
          <w:rFonts w:ascii="Arial Narrow" w:hAnsi="Arial Narrow" w:cstheme="minorHAnsi"/>
          <w:b/>
          <w:bCs/>
          <w:sz w:val="24"/>
          <w:szCs w:val="24"/>
        </w:rPr>
        <w:t>[…]</w:t>
      </w:r>
    </w:p>
    <w:p w14:paraId="48D300F1" w14:textId="77777777" w:rsidR="000F1FE9" w:rsidRPr="00435424" w:rsidRDefault="000F1FE9" w:rsidP="000F1FE9">
      <w:pPr>
        <w:pStyle w:val="Sinespaciado"/>
        <w:jc w:val="both"/>
        <w:rPr>
          <w:rFonts w:ascii="Arial Narrow" w:hAnsi="Arial Narrow" w:cstheme="minorHAnsi"/>
          <w:sz w:val="24"/>
          <w:szCs w:val="24"/>
        </w:rPr>
      </w:pPr>
    </w:p>
    <w:p w14:paraId="61D7F2F8" w14:textId="77777777" w:rsidR="000F1FE9" w:rsidRPr="00435424" w:rsidRDefault="000F1FE9" w:rsidP="000F1FE9">
      <w:pPr>
        <w:pStyle w:val="Sinespaciado"/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435424">
        <w:rPr>
          <w:rFonts w:ascii="Arial Narrow" w:hAnsi="Arial Narrow" w:cstheme="minorHAnsi"/>
          <w:b/>
          <w:bCs/>
          <w:sz w:val="24"/>
          <w:szCs w:val="24"/>
        </w:rPr>
        <w:t>Firma del Empleador        Firma del trabajador</w:t>
      </w:r>
    </w:p>
    <w:p w14:paraId="3490F0A2" w14:textId="77777777" w:rsidR="000F1FE9" w:rsidRPr="00435424" w:rsidRDefault="000F1FE9" w:rsidP="000F1FE9">
      <w:pPr>
        <w:rPr>
          <w:rFonts w:ascii="Arial Narrow" w:hAnsi="Arial Narrow"/>
          <w:sz w:val="24"/>
          <w:szCs w:val="24"/>
        </w:rPr>
      </w:pPr>
    </w:p>
    <w:p w14:paraId="46803F92" w14:textId="7F12A0F2" w:rsidR="000F1FE9" w:rsidRDefault="000F1FE9" w:rsidP="006453E9">
      <w:pPr>
        <w:pStyle w:val="Sinespaciad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br w:type="page"/>
      </w:r>
    </w:p>
    <w:p w14:paraId="08B55F53" w14:textId="77777777" w:rsidR="000F1FE9" w:rsidRDefault="000F1FE9" w:rsidP="006453E9">
      <w:pPr>
        <w:pStyle w:val="Sinespaciado"/>
        <w:jc w:val="center"/>
        <w:rPr>
          <w:rFonts w:ascii="Garamond" w:hAnsi="Garamond"/>
          <w:b/>
          <w:bCs/>
          <w:sz w:val="24"/>
          <w:szCs w:val="24"/>
        </w:rPr>
      </w:pPr>
    </w:p>
    <w:p w14:paraId="3A5CA114" w14:textId="07BF071B" w:rsidR="00D3213C" w:rsidRPr="00A5773E" w:rsidRDefault="00D3213C" w:rsidP="006453E9">
      <w:pPr>
        <w:pStyle w:val="Sinespaciado"/>
        <w:jc w:val="center"/>
        <w:rPr>
          <w:rFonts w:ascii="Garamond" w:hAnsi="Garamond"/>
          <w:b/>
          <w:bCs/>
          <w:sz w:val="24"/>
          <w:szCs w:val="24"/>
        </w:rPr>
      </w:pPr>
      <w:r w:rsidRPr="00A5773E">
        <w:rPr>
          <w:rFonts w:ascii="Garamond" w:hAnsi="Garamond"/>
          <w:b/>
          <w:bCs/>
          <w:sz w:val="24"/>
          <w:szCs w:val="24"/>
        </w:rPr>
        <w:t>CONTRATO DE TRABAJO POR SERVICIO ESPECÍFICO PARA TRABAJADOR DE CONFIANZA</w:t>
      </w:r>
    </w:p>
    <w:p w14:paraId="67F0A860" w14:textId="77777777" w:rsidR="00A5773E" w:rsidRDefault="00A5773E" w:rsidP="006453E9">
      <w:pPr>
        <w:pStyle w:val="Sinespaciado"/>
        <w:jc w:val="both"/>
        <w:rPr>
          <w:rFonts w:ascii="Garamond" w:hAnsi="Garamond"/>
          <w:sz w:val="24"/>
          <w:szCs w:val="24"/>
        </w:rPr>
      </w:pPr>
    </w:p>
    <w:p w14:paraId="4A5A1A24" w14:textId="0FC4A608" w:rsidR="002C186D" w:rsidRDefault="002C186D" w:rsidP="006453E9">
      <w:pPr>
        <w:pStyle w:val="Sinespaciado"/>
        <w:jc w:val="both"/>
        <w:rPr>
          <w:rFonts w:ascii="Garamond" w:hAnsi="Garamond"/>
          <w:sz w:val="24"/>
          <w:szCs w:val="24"/>
        </w:rPr>
      </w:pPr>
      <w:r w:rsidRPr="00874037">
        <w:rPr>
          <w:rFonts w:ascii="Garamond" w:hAnsi="Garamond"/>
          <w:sz w:val="24"/>
          <w:szCs w:val="24"/>
        </w:rPr>
        <w:t xml:space="preserve">Conste por el presente documento el contrato de trabajo </w:t>
      </w:r>
      <w:r w:rsidR="0053293B">
        <w:rPr>
          <w:rFonts w:ascii="Garamond" w:hAnsi="Garamond"/>
          <w:sz w:val="24"/>
          <w:szCs w:val="24"/>
        </w:rPr>
        <w:t xml:space="preserve">sujeto a modalidad </w:t>
      </w:r>
      <w:r w:rsidRPr="00874037">
        <w:rPr>
          <w:rFonts w:ascii="Garamond" w:hAnsi="Garamond"/>
          <w:sz w:val="24"/>
          <w:szCs w:val="24"/>
        </w:rPr>
        <w:t>p</w:t>
      </w:r>
      <w:r w:rsidR="00520164">
        <w:rPr>
          <w:rFonts w:ascii="Garamond" w:hAnsi="Garamond"/>
          <w:sz w:val="24"/>
          <w:szCs w:val="24"/>
        </w:rPr>
        <w:t>or</w:t>
      </w:r>
      <w:r w:rsidRPr="00874037">
        <w:rPr>
          <w:rFonts w:ascii="Garamond" w:hAnsi="Garamond"/>
          <w:sz w:val="24"/>
          <w:szCs w:val="24"/>
        </w:rPr>
        <w:t xml:space="preserve"> servicio específico </w:t>
      </w:r>
      <w:r w:rsidR="00D3213C" w:rsidRPr="00874037">
        <w:rPr>
          <w:rFonts w:ascii="Garamond" w:hAnsi="Garamond"/>
          <w:sz w:val="24"/>
          <w:szCs w:val="24"/>
        </w:rPr>
        <w:t xml:space="preserve">para trabajador de confianza </w:t>
      </w:r>
      <w:r w:rsidRPr="00874037">
        <w:rPr>
          <w:rFonts w:ascii="Garamond" w:hAnsi="Garamond"/>
          <w:sz w:val="24"/>
          <w:szCs w:val="24"/>
        </w:rPr>
        <w:t>que celebran de una parte</w:t>
      </w:r>
      <w:r w:rsidR="003F3E4A" w:rsidRPr="00874037">
        <w:rPr>
          <w:rFonts w:ascii="Garamond" w:hAnsi="Garamond"/>
          <w:sz w:val="24"/>
          <w:szCs w:val="24"/>
        </w:rPr>
        <w:t xml:space="preserve"> </w:t>
      </w:r>
      <w:r w:rsidR="003F3E4A" w:rsidRPr="00A22C00">
        <w:rPr>
          <w:rFonts w:ascii="Garamond" w:hAnsi="Garamond"/>
          <w:b/>
          <w:bCs/>
          <w:sz w:val="24"/>
          <w:szCs w:val="24"/>
        </w:rPr>
        <w:t>(…indicar los nombres y apellidos del empleador si es persona natural o indicar la denominación o razón social del empleador si es persona jurídica…)</w:t>
      </w:r>
      <w:r w:rsidR="003F3E4A" w:rsidRPr="00874037">
        <w:rPr>
          <w:rFonts w:ascii="Garamond" w:hAnsi="Garamond"/>
          <w:sz w:val="24"/>
          <w:szCs w:val="24"/>
        </w:rPr>
        <w:t xml:space="preserve">, con Registro Único del Contribuyente (RUC) </w:t>
      </w:r>
      <w:r w:rsidR="00D3213C" w:rsidRPr="00874037">
        <w:rPr>
          <w:rFonts w:ascii="Garamond" w:hAnsi="Garamond"/>
          <w:sz w:val="24"/>
          <w:szCs w:val="24"/>
        </w:rPr>
        <w:t xml:space="preserve">Nro. </w:t>
      </w:r>
      <w:r w:rsidR="003F3E4A" w:rsidRPr="00874037">
        <w:rPr>
          <w:rFonts w:ascii="Garamond" w:hAnsi="Garamond"/>
          <w:sz w:val="24"/>
          <w:szCs w:val="24"/>
        </w:rPr>
        <w:t>(…), con domicilio fiscal en (</w:t>
      </w:r>
      <w:r w:rsidR="003F3E4A" w:rsidRPr="00A22C00">
        <w:rPr>
          <w:rFonts w:ascii="Garamond" w:hAnsi="Garamond"/>
          <w:b/>
          <w:bCs/>
          <w:sz w:val="24"/>
          <w:szCs w:val="24"/>
        </w:rPr>
        <w:t>…lugar donde presta servicios el empleador…</w:t>
      </w:r>
      <w:r w:rsidR="003F3E4A" w:rsidRPr="00874037">
        <w:rPr>
          <w:rFonts w:ascii="Garamond" w:hAnsi="Garamond"/>
          <w:sz w:val="24"/>
          <w:szCs w:val="24"/>
        </w:rPr>
        <w:t>), debidamente representado por (</w:t>
      </w:r>
      <w:r w:rsidR="003F3E4A" w:rsidRPr="00A22C00">
        <w:rPr>
          <w:rFonts w:ascii="Garamond" w:hAnsi="Garamond"/>
          <w:b/>
          <w:bCs/>
          <w:sz w:val="24"/>
          <w:szCs w:val="24"/>
        </w:rPr>
        <w:t>…en caso de ser el empleador persona jurídica…</w:t>
      </w:r>
      <w:r w:rsidR="003F3E4A" w:rsidRPr="00874037">
        <w:rPr>
          <w:rFonts w:ascii="Garamond" w:hAnsi="Garamond"/>
          <w:sz w:val="24"/>
          <w:szCs w:val="24"/>
        </w:rPr>
        <w:t>)</w:t>
      </w:r>
      <w:r w:rsidR="00D3213C" w:rsidRPr="00874037">
        <w:rPr>
          <w:rFonts w:ascii="Garamond" w:hAnsi="Garamond"/>
          <w:sz w:val="24"/>
          <w:szCs w:val="24"/>
        </w:rPr>
        <w:t xml:space="preserve">, con Documento Nacional de Identidad Nro. (…), quien se desempeña como Gerente, a quien en adelante se le denominará </w:t>
      </w:r>
      <w:r w:rsidR="00A22C00">
        <w:rPr>
          <w:rFonts w:ascii="Garamond" w:hAnsi="Garamond"/>
          <w:sz w:val="24"/>
          <w:szCs w:val="24"/>
        </w:rPr>
        <w:t>el</w:t>
      </w:r>
      <w:r w:rsidR="00D3213C" w:rsidRPr="00874037">
        <w:rPr>
          <w:rFonts w:ascii="Garamond" w:hAnsi="Garamond"/>
          <w:sz w:val="24"/>
          <w:szCs w:val="24"/>
        </w:rPr>
        <w:t xml:space="preserve"> </w:t>
      </w:r>
      <w:r w:rsidR="00D3213C" w:rsidRPr="00A22C00">
        <w:rPr>
          <w:rFonts w:ascii="Garamond" w:hAnsi="Garamond"/>
          <w:b/>
          <w:bCs/>
          <w:sz w:val="24"/>
          <w:szCs w:val="24"/>
        </w:rPr>
        <w:t>EMPLEADOR</w:t>
      </w:r>
      <w:r w:rsidR="00D3213C" w:rsidRPr="00874037">
        <w:rPr>
          <w:rFonts w:ascii="Garamond" w:hAnsi="Garamond"/>
          <w:sz w:val="24"/>
          <w:szCs w:val="24"/>
        </w:rPr>
        <w:t>; y de la otra parte (</w:t>
      </w:r>
      <w:r w:rsidR="00D3213C" w:rsidRPr="00A22C00">
        <w:rPr>
          <w:rFonts w:ascii="Garamond" w:hAnsi="Garamond"/>
          <w:b/>
          <w:bCs/>
          <w:sz w:val="24"/>
          <w:szCs w:val="24"/>
        </w:rPr>
        <w:t>…nombres y apellidos del trabajador…</w:t>
      </w:r>
      <w:r w:rsidR="00D3213C" w:rsidRPr="00874037">
        <w:rPr>
          <w:rFonts w:ascii="Garamond" w:hAnsi="Garamond"/>
          <w:sz w:val="24"/>
          <w:szCs w:val="24"/>
        </w:rPr>
        <w:t xml:space="preserve">), con Documento Nacional de Identidad Nro. (…), con domicilio en (…), a quien en adelante se le denominará </w:t>
      </w:r>
      <w:r w:rsidR="00A22C00">
        <w:rPr>
          <w:rFonts w:ascii="Garamond" w:hAnsi="Garamond"/>
          <w:sz w:val="24"/>
          <w:szCs w:val="24"/>
        </w:rPr>
        <w:t>el</w:t>
      </w:r>
      <w:r w:rsidR="00D3213C" w:rsidRPr="00874037">
        <w:rPr>
          <w:rFonts w:ascii="Garamond" w:hAnsi="Garamond"/>
          <w:sz w:val="24"/>
          <w:szCs w:val="24"/>
        </w:rPr>
        <w:t xml:space="preserve"> </w:t>
      </w:r>
      <w:r w:rsidR="00D3213C" w:rsidRPr="00A22C00">
        <w:rPr>
          <w:rFonts w:ascii="Garamond" w:hAnsi="Garamond"/>
          <w:b/>
          <w:bCs/>
          <w:sz w:val="24"/>
          <w:szCs w:val="24"/>
        </w:rPr>
        <w:t>TRABAJADOR</w:t>
      </w:r>
      <w:r w:rsidR="00D3213C" w:rsidRPr="00874037">
        <w:rPr>
          <w:rFonts w:ascii="Garamond" w:hAnsi="Garamond"/>
          <w:sz w:val="24"/>
          <w:szCs w:val="24"/>
        </w:rPr>
        <w:t>, conforme a las siguiente cláusulas:</w:t>
      </w:r>
    </w:p>
    <w:p w14:paraId="5FB2ECD4" w14:textId="77777777" w:rsidR="00A22C00" w:rsidRPr="00874037" w:rsidRDefault="00A22C00" w:rsidP="006453E9">
      <w:pPr>
        <w:pStyle w:val="Sinespaciado"/>
        <w:jc w:val="both"/>
        <w:rPr>
          <w:rFonts w:ascii="Garamond" w:hAnsi="Garamond"/>
          <w:sz w:val="24"/>
          <w:szCs w:val="24"/>
        </w:rPr>
      </w:pPr>
    </w:p>
    <w:p w14:paraId="5A06860D" w14:textId="0740AE9B" w:rsidR="00FE2F2B" w:rsidRPr="00874037" w:rsidRDefault="00FE2F2B" w:rsidP="006453E9">
      <w:pPr>
        <w:pStyle w:val="Sinespaciado"/>
        <w:jc w:val="both"/>
        <w:rPr>
          <w:rFonts w:ascii="Garamond" w:hAnsi="Garamond"/>
          <w:sz w:val="24"/>
          <w:szCs w:val="24"/>
        </w:rPr>
      </w:pPr>
      <w:r w:rsidRPr="00A22C00">
        <w:rPr>
          <w:rFonts w:ascii="Garamond" w:hAnsi="Garamond"/>
          <w:b/>
          <w:bCs/>
          <w:sz w:val="24"/>
          <w:szCs w:val="24"/>
        </w:rPr>
        <w:t>PRIMERO. Objeto social del empleador</w:t>
      </w:r>
      <w:r w:rsidRPr="00874037">
        <w:rPr>
          <w:rFonts w:ascii="Garamond" w:hAnsi="Garamond"/>
          <w:sz w:val="24"/>
          <w:szCs w:val="24"/>
        </w:rPr>
        <w:t>. E</w:t>
      </w:r>
      <w:r w:rsidR="00A22C00">
        <w:rPr>
          <w:rFonts w:ascii="Garamond" w:hAnsi="Garamond"/>
          <w:sz w:val="24"/>
          <w:szCs w:val="24"/>
        </w:rPr>
        <w:t>l</w:t>
      </w:r>
      <w:r w:rsidRPr="00874037">
        <w:rPr>
          <w:rFonts w:ascii="Garamond" w:hAnsi="Garamond"/>
          <w:sz w:val="24"/>
          <w:szCs w:val="24"/>
        </w:rPr>
        <w:t xml:space="preserve"> </w:t>
      </w:r>
      <w:r w:rsidRPr="00A22C00">
        <w:rPr>
          <w:rFonts w:ascii="Garamond" w:hAnsi="Garamond"/>
          <w:b/>
          <w:bCs/>
          <w:sz w:val="24"/>
          <w:szCs w:val="24"/>
        </w:rPr>
        <w:t>EMPLEADOR</w:t>
      </w:r>
      <w:r w:rsidRPr="00874037">
        <w:rPr>
          <w:rFonts w:ascii="Garamond" w:hAnsi="Garamond"/>
          <w:sz w:val="24"/>
          <w:szCs w:val="24"/>
        </w:rPr>
        <w:t xml:space="preserve"> se dedica y tiene por objeto social (</w:t>
      </w:r>
      <w:r w:rsidRPr="00A22C00">
        <w:rPr>
          <w:rFonts w:ascii="Garamond" w:hAnsi="Garamond"/>
          <w:b/>
          <w:bCs/>
          <w:sz w:val="24"/>
          <w:szCs w:val="24"/>
        </w:rPr>
        <w:t>…</w:t>
      </w:r>
      <w:r w:rsidR="009D458F" w:rsidRPr="00A22C00">
        <w:rPr>
          <w:rFonts w:ascii="Garamond" w:hAnsi="Garamond"/>
          <w:b/>
          <w:bCs/>
          <w:sz w:val="24"/>
          <w:szCs w:val="24"/>
        </w:rPr>
        <w:t>, por ejemplo, la distribución de materiales de construcción de viviendas urbanas…</w:t>
      </w:r>
      <w:r w:rsidRPr="00874037">
        <w:rPr>
          <w:rFonts w:ascii="Garamond" w:hAnsi="Garamond"/>
          <w:sz w:val="24"/>
          <w:szCs w:val="24"/>
        </w:rPr>
        <w:t>)</w:t>
      </w:r>
    </w:p>
    <w:p w14:paraId="6E0381E3" w14:textId="77777777" w:rsidR="00A22C00" w:rsidRDefault="00A22C00" w:rsidP="006453E9">
      <w:pPr>
        <w:pStyle w:val="Sinespaciado"/>
        <w:jc w:val="both"/>
        <w:rPr>
          <w:rFonts w:ascii="Garamond" w:hAnsi="Garamond"/>
          <w:sz w:val="24"/>
          <w:szCs w:val="24"/>
        </w:rPr>
      </w:pPr>
    </w:p>
    <w:p w14:paraId="4A60AE21" w14:textId="179AC87E" w:rsidR="00FE2F2B" w:rsidRDefault="00FE2F2B" w:rsidP="006453E9">
      <w:pPr>
        <w:pStyle w:val="Sinespaciado"/>
        <w:jc w:val="both"/>
        <w:rPr>
          <w:rFonts w:ascii="Garamond" w:hAnsi="Garamond"/>
          <w:sz w:val="24"/>
          <w:szCs w:val="24"/>
        </w:rPr>
      </w:pPr>
      <w:r w:rsidRPr="00A22C00">
        <w:rPr>
          <w:rFonts w:ascii="Garamond" w:hAnsi="Garamond"/>
          <w:b/>
          <w:bCs/>
          <w:sz w:val="24"/>
          <w:szCs w:val="24"/>
        </w:rPr>
        <w:t>SEGUNDO. Causa objetiva de la contratación sujeta a modalidad</w:t>
      </w:r>
      <w:r w:rsidRPr="00874037">
        <w:rPr>
          <w:rFonts w:ascii="Garamond" w:hAnsi="Garamond"/>
          <w:sz w:val="24"/>
          <w:szCs w:val="24"/>
        </w:rPr>
        <w:t xml:space="preserve">. </w:t>
      </w:r>
      <w:r w:rsidR="00E14832" w:rsidRPr="00874037">
        <w:rPr>
          <w:rFonts w:ascii="Garamond" w:hAnsi="Garamond"/>
          <w:sz w:val="24"/>
          <w:szCs w:val="24"/>
        </w:rPr>
        <w:t xml:space="preserve">Este contrato por servicio específico tiene por objeto la prestación de servicios sustentada en la confianza para </w:t>
      </w:r>
      <w:r w:rsidR="00E14832" w:rsidRPr="00520164">
        <w:rPr>
          <w:rFonts w:ascii="Garamond" w:hAnsi="Garamond"/>
          <w:b/>
          <w:bCs/>
          <w:sz w:val="24"/>
          <w:szCs w:val="24"/>
        </w:rPr>
        <w:t>(…indicar la característica o características principales del trabajo de confianza…teniendo en cuenta lo previsto en el artículo 43 del Decreto Supremo 003-97-TR que indica “Trabajadores de confianza son aquellos que laboran en contacto personal y directo con el empleador o con el personal de dirección, teniendo acceso a secretos industriales, comerciales o profesionales y, en general, a información de carácter reservado.  Asimismo, aquellos cuyas opiniones o informes son presentados directamente al personal de dirección, contribuyendo a la formación de las decisiones empresariales” …)</w:t>
      </w:r>
      <w:r w:rsidR="00E14832" w:rsidRPr="00874037">
        <w:rPr>
          <w:rFonts w:ascii="Garamond" w:hAnsi="Garamond"/>
          <w:sz w:val="24"/>
          <w:szCs w:val="24"/>
        </w:rPr>
        <w:t>.</w:t>
      </w:r>
    </w:p>
    <w:p w14:paraId="280A5A53" w14:textId="77777777" w:rsidR="00A22C00" w:rsidRPr="00874037" w:rsidRDefault="00A22C00" w:rsidP="006453E9">
      <w:pPr>
        <w:pStyle w:val="Sinespaciado"/>
        <w:jc w:val="both"/>
        <w:rPr>
          <w:rFonts w:ascii="Garamond" w:hAnsi="Garamond"/>
          <w:sz w:val="24"/>
          <w:szCs w:val="24"/>
        </w:rPr>
      </w:pPr>
    </w:p>
    <w:p w14:paraId="3795430E" w14:textId="77F563B6" w:rsidR="00E14832" w:rsidRDefault="00E14832" w:rsidP="006453E9">
      <w:pPr>
        <w:pStyle w:val="Sinespaciado"/>
        <w:jc w:val="both"/>
        <w:rPr>
          <w:rFonts w:ascii="Garamond" w:hAnsi="Garamond"/>
          <w:sz w:val="24"/>
          <w:szCs w:val="24"/>
        </w:rPr>
      </w:pPr>
      <w:r w:rsidRPr="00A22C00">
        <w:rPr>
          <w:rFonts w:ascii="Garamond" w:hAnsi="Garamond"/>
          <w:b/>
          <w:bCs/>
          <w:sz w:val="24"/>
          <w:szCs w:val="24"/>
        </w:rPr>
        <w:t>TERCERO</w:t>
      </w:r>
      <w:r w:rsidR="009D458F" w:rsidRPr="00A22C00">
        <w:rPr>
          <w:rFonts w:ascii="Garamond" w:hAnsi="Garamond"/>
          <w:b/>
          <w:bCs/>
          <w:sz w:val="24"/>
          <w:szCs w:val="24"/>
        </w:rPr>
        <w:t>. Descripción del cargo de confianza</w:t>
      </w:r>
      <w:r w:rsidR="009D458F" w:rsidRPr="00874037">
        <w:rPr>
          <w:rFonts w:ascii="Garamond" w:hAnsi="Garamond"/>
          <w:sz w:val="24"/>
          <w:szCs w:val="24"/>
        </w:rPr>
        <w:t>. E</w:t>
      </w:r>
      <w:r w:rsidR="00520164">
        <w:rPr>
          <w:rFonts w:ascii="Garamond" w:hAnsi="Garamond"/>
          <w:sz w:val="24"/>
          <w:szCs w:val="24"/>
        </w:rPr>
        <w:t>l</w:t>
      </w:r>
      <w:r w:rsidR="009D458F" w:rsidRPr="00874037">
        <w:rPr>
          <w:rFonts w:ascii="Garamond" w:hAnsi="Garamond"/>
          <w:sz w:val="24"/>
          <w:szCs w:val="24"/>
        </w:rPr>
        <w:t xml:space="preserve"> </w:t>
      </w:r>
      <w:r w:rsidR="009D458F" w:rsidRPr="00520164">
        <w:rPr>
          <w:rFonts w:ascii="Garamond" w:hAnsi="Garamond"/>
          <w:b/>
          <w:bCs/>
          <w:sz w:val="24"/>
          <w:szCs w:val="24"/>
        </w:rPr>
        <w:t>EMPLEADOR</w:t>
      </w:r>
      <w:r w:rsidR="009D458F" w:rsidRPr="00874037">
        <w:rPr>
          <w:rFonts w:ascii="Garamond" w:hAnsi="Garamond"/>
          <w:sz w:val="24"/>
          <w:szCs w:val="24"/>
        </w:rPr>
        <w:t xml:space="preserve"> contrata para servicio específico sujeto a modalidad para cargo de confianza, los servicios del </w:t>
      </w:r>
      <w:r w:rsidR="009D458F" w:rsidRPr="00520164">
        <w:rPr>
          <w:rFonts w:ascii="Garamond" w:hAnsi="Garamond"/>
          <w:b/>
          <w:bCs/>
          <w:sz w:val="24"/>
          <w:szCs w:val="24"/>
        </w:rPr>
        <w:t>TRABAJADOR</w:t>
      </w:r>
      <w:r w:rsidR="009D458F" w:rsidRPr="00874037">
        <w:rPr>
          <w:rFonts w:ascii="Garamond" w:hAnsi="Garamond"/>
          <w:sz w:val="24"/>
          <w:szCs w:val="24"/>
        </w:rPr>
        <w:t xml:space="preserve"> quien desempeñará el cargo de </w:t>
      </w:r>
      <w:r w:rsidR="009D458F" w:rsidRPr="00520164">
        <w:rPr>
          <w:rFonts w:ascii="Garamond" w:hAnsi="Garamond"/>
          <w:b/>
          <w:bCs/>
          <w:sz w:val="24"/>
          <w:szCs w:val="24"/>
        </w:rPr>
        <w:t xml:space="preserve">(…indicar el cargo de confianza a desempeñar, por ejemplo, </w:t>
      </w:r>
      <w:r w:rsidR="0096390C" w:rsidRPr="00520164">
        <w:rPr>
          <w:rFonts w:ascii="Garamond" w:hAnsi="Garamond"/>
          <w:b/>
          <w:bCs/>
          <w:sz w:val="24"/>
          <w:szCs w:val="24"/>
        </w:rPr>
        <w:t>asistentes de directores, abogados, contadores, auditores que sin ocupar un cargo de dirección laboran bajo la dirección, por ejemplo</w:t>
      </w:r>
      <w:r w:rsidR="00520164">
        <w:rPr>
          <w:rFonts w:ascii="Garamond" w:hAnsi="Garamond"/>
          <w:b/>
          <w:bCs/>
          <w:sz w:val="24"/>
          <w:szCs w:val="24"/>
        </w:rPr>
        <w:t>,</w:t>
      </w:r>
      <w:r w:rsidR="0096390C" w:rsidRPr="00520164">
        <w:rPr>
          <w:rFonts w:ascii="Garamond" w:hAnsi="Garamond"/>
          <w:b/>
          <w:bCs/>
          <w:sz w:val="24"/>
          <w:szCs w:val="24"/>
        </w:rPr>
        <w:t xml:space="preserve"> del jefe del área que es personal de dirección</w:t>
      </w:r>
      <w:r w:rsidR="009D458F" w:rsidRPr="00520164">
        <w:rPr>
          <w:rFonts w:ascii="Garamond" w:hAnsi="Garamond"/>
          <w:b/>
          <w:bCs/>
          <w:sz w:val="24"/>
          <w:szCs w:val="24"/>
        </w:rPr>
        <w:t>…)</w:t>
      </w:r>
      <w:r w:rsidR="0096390C" w:rsidRPr="00874037">
        <w:rPr>
          <w:rFonts w:ascii="Garamond" w:hAnsi="Garamond"/>
          <w:sz w:val="24"/>
          <w:szCs w:val="24"/>
        </w:rPr>
        <w:t xml:space="preserve"> a través de una relación laboral de exclusiva confianza</w:t>
      </w:r>
      <w:r w:rsidR="009D458F" w:rsidRPr="00874037">
        <w:rPr>
          <w:rFonts w:ascii="Garamond" w:hAnsi="Garamond"/>
          <w:sz w:val="24"/>
          <w:szCs w:val="24"/>
        </w:rPr>
        <w:t>, cumpliendo las siguientes labores:</w:t>
      </w:r>
    </w:p>
    <w:p w14:paraId="6A8F61B3" w14:textId="77777777" w:rsidR="00A22C00" w:rsidRPr="00874037" w:rsidRDefault="00A22C00" w:rsidP="006453E9">
      <w:pPr>
        <w:pStyle w:val="Sinespaciado"/>
        <w:jc w:val="both"/>
        <w:rPr>
          <w:rFonts w:ascii="Garamond" w:hAnsi="Garamond"/>
          <w:sz w:val="24"/>
          <w:szCs w:val="24"/>
        </w:rPr>
      </w:pPr>
    </w:p>
    <w:p w14:paraId="2EC931B4" w14:textId="758F1B24" w:rsidR="009D458F" w:rsidRPr="00874037" w:rsidRDefault="009D458F" w:rsidP="006453E9">
      <w:pPr>
        <w:pStyle w:val="Sinespaciado"/>
        <w:jc w:val="both"/>
        <w:rPr>
          <w:rFonts w:ascii="Garamond" w:hAnsi="Garamond"/>
          <w:sz w:val="24"/>
          <w:szCs w:val="24"/>
        </w:rPr>
      </w:pPr>
      <w:r w:rsidRPr="00874037">
        <w:rPr>
          <w:rFonts w:ascii="Garamond" w:hAnsi="Garamond"/>
          <w:sz w:val="24"/>
          <w:szCs w:val="24"/>
        </w:rPr>
        <w:t>a. Prestar servicios en contacto personal y directo con el empleador</w:t>
      </w:r>
      <w:r w:rsidR="00520164">
        <w:rPr>
          <w:rFonts w:ascii="Garamond" w:hAnsi="Garamond"/>
          <w:sz w:val="24"/>
          <w:szCs w:val="24"/>
        </w:rPr>
        <w:t xml:space="preserve"> y/o personal de dirección</w:t>
      </w:r>
      <w:r w:rsidRPr="00874037">
        <w:rPr>
          <w:rFonts w:ascii="Garamond" w:hAnsi="Garamond"/>
          <w:sz w:val="24"/>
          <w:szCs w:val="24"/>
        </w:rPr>
        <w:t>.</w:t>
      </w:r>
    </w:p>
    <w:p w14:paraId="2A87493F" w14:textId="412A0CB4" w:rsidR="009D458F" w:rsidRPr="00874037" w:rsidRDefault="009D458F" w:rsidP="006453E9">
      <w:pPr>
        <w:pStyle w:val="Sinespaciado"/>
        <w:jc w:val="both"/>
        <w:rPr>
          <w:rFonts w:ascii="Garamond" w:hAnsi="Garamond"/>
          <w:sz w:val="24"/>
          <w:szCs w:val="24"/>
        </w:rPr>
      </w:pPr>
      <w:r w:rsidRPr="00874037">
        <w:rPr>
          <w:rFonts w:ascii="Garamond" w:hAnsi="Garamond"/>
          <w:sz w:val="24"/>
          <w:szCs w:val="24"/>
        </w:rPr>
        <w:t>b. Guardar reserva de los secretos industriales, comerciales o profesionales de los que tome conocimiento</w:t>
      </w:r>
      <w:r w:rsidR="00520164">
        <w:rPr>
          <w:rFonts w:ascii="Garamond" w:hAnsi="Garamond"/>
          <w:sz w:val="24"/>
          <w:szCs w:val="24"/>
        </w:rPr>
        <w:t>.</w:t>
      </w:r>
    </w:p>
    <w:p w14:paraId="2C544243" w14:textId="7035026B" w:rsidR="009D458F" w:rsidRPr="00874037" w:rsidRDefault="009D458F" w:rsidP="006453E9">
      <w:pPr>
        <w:pStyle w:val="Sinespaciado"/>
        <w:jc w:val="both"/>
        <w:rPr>
          <w:rFonts w:ascii="Garamond" w:hAnsi="Garamond"/>
          <w:sz w:val="24"/>
          <w:szCs w:val="24"/>
        </w:rPr>
      </w:pPr>
      <w:r w:rsidRPr="00874037">
        <w:rPr>
          <w:rFonts w:ascii="Garamond" w:hAnsi="Garamond"/>
          <w:sz w:val="24"/>
          <w:szCs w:val="24"/>
        </w:rPr>
        <w:t>c. Emitir las opiniones o informes que le solicite el empleador.</w:t>
      </w:r>
    </w:p>
    <w:p w14:paraId="3CAAB164" w14:textId="7AAEC6B5" w:rsidR="009D458F" w:rsidRPr="00874037" w:rsidRDefault="009D458F" w:rsidP="006453E9">
      <w:pPr>
        <w:pStyle w:val="Sinespaciado"/>
        <w:jc w:val="both"/>
        <w:rPr>
          <w:rFonts w:ascii="Garamond" w:hAnsi="Garamond"/>
          <w:sz w:val="24"/>
          <w:szCs w:val="24"/>
        </w:rPr>
      </w:pPr>
      <w:r w:rsidRPr="00874037">
        <w:rPr>
          <w:rFonts w:ascii="Garamond" w:hAnsi="Garamond"/>
          <w:sz w:val="24"/>
          <w:szCs w:val="24"/>
        </w:rPr>
        <w:t>d. (</w:t>
      </w:r>
      <w:r w:rsidRPr="00520164">
        <w:rPr>
          <w:rFonts w:ascii="Garamond" w:hAnsi="Garamond"/>
          <w:b/>
          <w:bCs/>
          <w:sz w:val="24"/>
          <w:szCs w:val="24"/>
        </w:rPr>
        <w:t>…indicar las demás funciones que se considere de confianza…</w:t>
      </w:r>
      <w:r w:rsidRPr="00874037">
        <w:rPr>
          <w:rFonts w:ascii="Garamond" w:hAnsi="Garamond"/>
          <w:sz w:val="24"/>
          <w:szCs w:val="24"/>
        </w:rPr>
        <w:t>)</w:t>
      </w:r>
    </w:p>
    <w:p w14:paraId="1F3E8EAA" w14:textId="3DF3C69B" w:rsidR="00A5773E" w:rsidRDefault="00A5773E" w:rsidP="006453E9">
      <w:pPr>
        <w:pStyle w:val="Sinespaciado"/>
        <w:jc w:val="both"/>
        <w:rPr>
          <w:rFonts w:ascii="Garamond" w:hAnsi="Garamond"/>
          <w:sz w:val="24"/>
          <w:szCs w:val="24"/>
        </w:rPr>
      </w:pPr>
    </w:p>
    <w:p w14:paraId="38CC3AD7" w14:textId="77777777" w:rsidR="00A5773E" w:rsidRDefault="00A5773E" w:rsidP="006453E9">
      <w:pPr>
        <w:pStyle w:val="Sinespaciad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Esta cláusula se interpreta conforme al artículo 60 del Reglamento del TUO de la Ley del Fomento del Empleo – Decreto Supremo 001-96-TR - que indica </w:t>
      </w:r>
    </w:p>
    <w:p w14:paraId="4F505773" w14:textId="77777777" w:rsidR="00A5773E" w:rsidRDefault="00A5773E" w:rsidP="006453E9">
      <w:pPr>
        <w:pStyle w:val="Sinespaciado"/>
        <w:ind w:left="708" w:hanging="708"/>
        <w:jc w:val="both"/>
        <w:rPr>
          <w:rFonts w:ascii="Garamond" w:hAnsi="Garamond"/>
          <w:sz w:val="24"/>
          <w:szCs w:val="24"/>
        </w:rPr>
      </w:pPr>
    </w:p>
    <w:p w14:paraId="4C1700A6" w14:textId="0DFA1DA7" w:rsidR="00A5773E" w:rsidRPr="00520164" w:rsidRDefault="00A5773E" w:rsidP="006453E9">
      <w:pPr>
        <w:pStyle w:val="Sinespaciado"/>
        <w:jc w:val="both"/>
        <w:rPr>
          <w:rFonts w:ascii="Garamond" w:hAnsi="Garamond"/>
          <w:i/>
          <w:iCs/>
          <w:sz w:val="24"/>
          <w:szCs w:val="24"/>
        </w:rPr>
      </w:pPr>
      <w:r w:rsidRPr="00520164">
        <w:rPr>
          <w:rFonts w:ascii="Garamond" w:hAnsi="Garamond"/>
          <w:i/>
          <w:iCs/>
          <w:sz w:val="24"/>
          <w:szCs w:val="24"/>
        </w:rPr>
        <w:t>“La calificación de los puestos de dirección o de confianza, es una formalidad que debe observar el empleador. Su inobservancia no enerva dicha condición, si de la prueba actuada ésta se acredita”.</w:t>
      </w:r>
    </w:p>
    <w:p w14:paraId="051C6544" w14:textId="77777777" w:rsidR="00A5773E" w:rsidRDefault="00A5773E" w:rsidP="006453E9">
      <w:pPr>
        <w:pStyle w:val="Sinespaciado"/>
        <w:jc w:val="both"/>
        <w:rPr>
          <w:rFonts w:ascii="Garamond" w:hAnsi="Garamond"/>
          <w:sz w:val="24"/>
          <w:szCs w:val="24"/>
        </w:rPr>
      </w:pPr>
    </w:p>
    <w:p w14:paraId="1E09FAC7" w14:textId="0EE2CAC8" w:rsidR="009D458F" w:rsidRDefault="009D458F" w:rsidP="006453E9">
      <w:pPr>
        <w:pStyle w:val="Sinespaciado"/>
        <w:jc w:val="both"/>
        <w:rPr>
          <w:rFonts w:ascii="Garamond" w:hAnsi="Garamond"/>
          <w:sz w:val="24"/>
          <w:szCs w:val="24"/>
        </w:rPr>
      </w:pPr>
      <w:r w:rsidRPr="00A22C00">
        <w:rPr>
          <w:rFonts w:ascii="Garamond" w:hAnsi="Garamond"/>
          <w:b/>
          <w:bCs/>
          <w:sz w:val="24"/>
          <w:szCs w:val="24"/>
        </w:rPr>
        <w:t>CUARTO. Plazo o modalidad de duración</w:t>
      </w:r>
      <w:r w:rsidRPr="00874037">
        <w:rPr>
          <w:rFonts w:ascii="Garamond" w:hAnsi="Garamond"/>
          <w:sz w:val="24"/>
          <w:szCs w:val="24"/>
        </w:rPr>
        <w:t>. El presente contrato tiene un plazo de duración de (…) meses</w:t>
      </w:r>
      <w:r w:rsidR="00B876AA" w:rsidRPr="00874037">
        <w:rPr>
          <w:rFonts w:ascii="Garamond" w:hAnsi="Garamond"/>
          <w:sz w:val="24"/>
          <w:szCs w:val="24"/>
        </w:rPr>
        <w:t xml:space="preserve">, el mismo que regirá a partir del (…) de (…) de 2022, fecha en la que el </w:t>
      </w:r>
      <w:r w:rsidR="00B876AA" w:rsidRPr="00520164">
        <w:rPr>
          <w:rFonts w:ascii="Garamond" w:hAnsi="Garamond"/>
          <w:b/>
          <w:bCs/>
          <w:sz w:val="24"/>
          <w:szCs w:val="24"/>
        </w:rPr>
        <w:t>TRABAJADOR</w:t>
      </w:r>
      <w:r w:rsidR="00B876AA" w:rsidRPr="00874037">
        <w:rPr>
          <w:rFonts w:ascii="Garamond" w:hAnsi="Garamond"/>
          <w:sz w:val="24"/>
          <w:szCs w:val="24"/>
        </w:rPr>
        <w:t xml:space="preserve"> empezará sus labores, hasta el (…) de (…) del 2022, fecha en que terminará el contrato, </w:t>
      </w:r>
      <w:r w:rsidR="00B876AA" w:rsidRPr="00520164">
        <w:rPr>
          <w:rFonts w:ascii="Garamond" w:hAnsi="Garamond"/>
          <w:b/>
          <w:bCs/>
          <w:sz w:val="24"/>
          <w:szCs w:val="24"/>
        </w:rPr>
        <w:t>salvo que el empleador retire la confianza antes del plazo indicado</w:t>
      </w:r>
      <w:r w:rsidR="00B876AA" w:rsidRPr="00874037">
        <w:rPr>
          <w:rFonts w:ascii="Garamond" w:hAnsi="Garamond"/>
          <w:sz w:val="24"/>
          <w:szCs w:val="24"/>
        </w:rPr>
        <w:t xml:space="preserve">. El </w:t>
      </w:r>
      <w:r w:rsidR="00B876AA" w:rsidRPr="00520164">
        <w:rPr>
          <w:rFonts w:ascii="Garamond" w:hAnsi="Garamond"/>
          <w:b/>
          <w:bCs/>
          <w:sz w:val="24"/>
          <w:szCs w:val="24"/>
        </w:rPr>
        <w:t>TRABAJADOR</w:t>
      </w:r>
      <w:r w:rsidR="00B876AA" w:rsidRPr="00874037">
        <w:rPr>
          <w:rFonts w:ascii="Garamond" w:hAnsi="Garamond"/>
          <w:sz w:val="24"/>
          <w:szCs w:val="24"/>
        </w:rPr>
        <w:t xml:space="preserve"> indica tener pleno conocimiento del término de su relación contractual por cumplimiento del plazo indicado o el retiro de confianza, manifestando su consentimiento libre y voluntario en ambas formas de terminación de la relación laboral.</w:t>
      </w:r>
      <w:r w:rsidR="005B4459" w:rsidRPr="00874037">
        <w:rPr>
          <w:rFonts w:ascii="Garamond" w:hAnsi="Garamond"/>
          <w:sz w:val="24"/>
          <w:szCs w:val="24"/>
        </w:rPr>
        <w:t xml:space="preserve"> </w:t>
      </w:r>
      <w:r w:rsidR="00520164">
        <w:rPr>
          <w:rFonts w:ascii="Garamond" w:hAnsi="Garamond"/>
          <w:sz w:val="24"/>
          <w:szCs w:val="24"/>
        </w:rPr>
        <w:t>El retiro de confianza se hace c</w:t>
      </w:r>
      <w:r w:rsidR="005B4459" w:rsidRPr="00874037">
        <w:rPr>
          <w:rFonts w:ascii="Garamond" w:hAnsi="Garamond"/>
          <w:sz w:val="24"/>
          <w:szCs w:val="24"/>
        </w:rPr>
        <w:t>onforme al literal f) del considerando sétimo de la Casación Laboral 6616-2017 Loreto emitida el 12 de julio de 2018 por la Segunda Sala de Derecho Constitucional y Social transitoria de la Corte Suprema de Justicia de la República</w:t>
      </w:r>
    </w:p>
    <w:p w14:paraId="431B7B1E" w14:textId="77777777" w:rsidR="00A22C00" w:rsidRPr="00874037" w:rsidRDefault="00A22C00" w:rsidP="006453E9">
      <w:pPr>
        <w:pStyle w:val="Sinespaciado"/>
        <w:jc w:val="both"/>
        <w:rPr>
          <w:rFonts w:ascii="Garamond" w:hAnsi="Garamond"/>
          <w:sz w:val="24"/>
          <w:szCs w:val="24"/>
        </w:rPr>
      </w:pPr>
    </w:p>
    <w:p w14:paraId="7716EDC3" w14:textId="2D8A1135" w:rsidR="005B4459" w:rsidRPr="00520164" w:rsidRDefault="005B4459" w:rsidP="006453E9">
      <w:pPr>
        <w:pStyle w:val="Sinespaciado"/>
        <w:jc w:val="both"/>
        <w:rPr>
          <w:rFonts w:ascii="Garamond" w:hAnsi="Garamond"/>
          <w:i/>
          <w:iCs/>
          <w:sz w:val="24"/>
          <w:szCs w:val="24"/>
        </w:rPr>
      </w:pPr>
      <w:r w:rsidRPr="00520164">
        <w:rPr>
          <w:rFonts w:ascii="Garamond" w:hAnsi="Garamond"/>
          <w:i/>
          <w:iCs/>
          <w:sz w:val="24"/>
          <w:szCs w:val="24"/>
        </w:rPr>
        <w:t>“La pérdida de confianza que invoca el empleador constituye una situación especial que extingue el contrato de trabajo; a diferencia de los despidos por causa grave, que son objetivos, ésta en cambio es de naturaleza subjetiva”.</w:t>
      </w:r>
    </w:p>
    <w:p w14:paraId="444A3F6D" w14:textId="77777777" w:rsidR="00A22C00" w:rsidRDefault="00A22C00" w:rsidP="006453E9">
      <w:pPr>
        <w:pStyle w:val="Sinespaciado"/>
        <w:jc w:val="both"/>
        <w:rPr>
          <w:rFonts w:ascii="Garamond" w:hAnsi="Garamond"/>
          <w:sz w:val="24"/>
          <w:szCs w:val="24"/>
        </w:rPr>
      </w:pPr>
    </w:p>
    <w:p w14:paraId="3512D04E" w14:textId="3E08B9A5" w:rsidR="00B876AA" w:rsidRDefault="00B876AA" w:rsidP="006453E9">
      <w:pPr>
        <w:pStyle w:val="Sinespaciado"/>
        <w:jc w:val="both"/>
        <w:rPr>
          <w:rFonts w:ascii="Garamond" w:hAnsi="Garamond"/>
          <w:sz w:val="24"/>
          <w:szCs w:val="24"/>
        </w:rPr>
      </w:pPr>
      <w:r w:rsidRPr="00A22C00">
        <w:rPr>
          <w:rFonts w:ascii="Garamond" w:hAnsi="Garamond"/>
          <w:b/>
          <w:bCs/>
          <w:sz w:val="24"/>
          <w:szCs w:val="24"/>
        </w:rPr>
        <w:t>QUINTO. Período de prueba</w:t>
      </w:r>
      <w:r w:rsidRPr="00874037">
        <w:rPr>
          <w:rFonts w:ascii="Garamond" w:hAnsi="Garamond"/>
          <w:sz w:val="24"/>
          <w:szCs w:val="24"/>
        </w:rPr>
        <w:t xml:space="preserve">. El </w:t>
      </w:r>
      <w:r w:rsidRPr="00520164">
        <w:rPr>
          <w:rFonts w:ascii="Garamond" w:hAnsi="Garamond"/>
          <w:b/>
          <w:bCs/>
          <w:sz w:val="24"/>
          <w:szCs w:val="24"/>
        </w:rPr>
        <w:t>TRABAJADOR</w:t>
      </w:r>
      <w:r w:rsidRPr="00874037">
        <w:rPr>
          <w:rFonts w:ascii="Garamond" w:hAnsi="Garamond"/>
          <w:sz w:val="24"/>
          <w:szCs w:val="24"/>
        </w:rPr>
        <w:t xml:space="preserve"> estará sujeto a un período de prueba de (…) meses, la misma que inicia el (…) de (…) de 2022 y concluye el (…) de (…) de 2022</w:t>
      </w:r>
      <w:r w:rsidR="00657E5C" w:rsidRPr="00874037">
        <w:rPr>
          <w:rFonts w:ascii="Garamond" w:hAnsi="Garamond"/>
          <w:sz w:val="24"/>
          <w:szCs w:val="24"/>
        </w:rPr>
        <w:t>, plazo que no excede de seis (6) meses por ser trabajador de confianza conforme al artículo 10 del TUO del Decreto Legislativo 728 – Decreto Supremo 003-97-TR que indica</w:t>
      </w:r>
    </w:p>
    <w:p w14:paraId="6FC6CFF9" w14:textId="77777777" w:rsidR="00286EBB" w:rsidRPr="00874037" w:rsidRDefault="00286EBB" w:rsidP="006453E9">
      <w:pPr>
        <w:pStyle w:val="Sinespaciado"/>
        <w:jc w:val="both"/>
        <w:rPr>
          <w:rFonts w:ascii="Garamond" w:hAnsi="Garamond"/>
          <w:sz w:val="24"/>
          <w:szCs w:val="24"/>
        </w:rPr>
      </w:pPr>
    </w:p>
    <w:p w14:paraId="3EE20DBA" w14:textId="6F7009D1" w:rsidR="00657E5C" w:rsidRPr="00286EBB" w:rsidRDefault="00657E5C" w:rsidP="006453E9">
      <w:pPr>
        <w:pStyle w:val="Sinespaciado"/>
        <w:jc w:val="both"/>
        <w:rPr>
          <w:rFonts w:ascii="Garamond" w:hAnsi="Garamond"/>
          <w:i/>
          <w:iCs/>
          <w:sz w:val="24"/>
          <w:szCs w:val="24"/>
        </w:rPr>
      </w:pPr>
      <w:r w:rsidRPr="00286EBB">
        <w:rPr>
          <w:rFonts w:ascii="Garamond" w:hAnsi="Garamond"/>
          <w:i/>
          <w:iCs/>
          <w:sz w:val="24"/>
          <w:szCs w:val="24"/>
        </w:rPr>
        <w:t>“El período de prueba es de tres meses, a cuyo término el trabajador alcanza derecho a la protección contra el despido arbitrario. Las partes pueden pactar un término mayor en caso las labores requieran de un período de capacitación o adaptación o que por su naturaleza o grado de responsabilidad tal prolongación pueda resultar justificada. La ampliación del período de prueba debe constar por escrito y no podrá exceder, en conjunto con el período inicial, de seis meses en el caso de trabajadores calificados o de confianza y de un año en el caso de personal de dirección”.</w:t>
      </w:r>
    </w:p>
    <w:p w14:paraId="3835933C" w14:textId="77777777" w:rsidR="00A22C00" w:rsidRPr="00874037" w:rsidRDefault="00A22C00" w:rsidP="006453E9">
      <w:pPr>
        <w:pStyle w:val="Sinespaciado"/>
        <w:jc w:val="both"/>
        <w:rPr>
          <w:rFonts w:ascii="Garamond" w:hAnsi="Garamond"/>
          <w:sz w:val="24"/>
          <w:szCs w:val="24"/>
        </w:rPr>
      </w:pPr>
    </w:p>
    <w:p w14:paraId="56DD5D01" w14:textId="392565EA" w:rsidR="0092736C" w:rsidRDefault="00B876AA" w:rsidP="006453E9">
      <w:pPr>
        <w:pStyle w:val="Sinespaciado"/>
        <w:jc w:val="both"/>
        <w:rPr>
          <w:rFonts w:ascii="Garamond" w:hAnsi="Garamond"/>
          <w:sz w:val="24"/>
          <w:szCs w:val="24"/>
        </w:rPr>
      </w:pPr>
      <w:r w:rsidRPr="00A22C00">
        <w:rPr>
          <w:rFonts w:ascii="Garamond" w:hAnsi="Garamond"/>
          <w:b/>
          <w:bCs/>
          <w:sz w:val="24"/>
          <w:szCs w:val="24"/>
        </w:rPr>
        <w:t xml:space="preserve">SEXTO. </w:t>
      </w:r>
      <w:r w:rsidR="0092736C" w:rsidRPr="00A22C00">
        <w:rPr>
          <w:rFonts w:ascii="Garamond" w:hAnsi="Garamond"/>
          <w:b/>
          <w:bCs/>
          <w:sz w:val="24"/>
          <w:szCs w:val="24"/>
        </w:rPr>
        <w:t>Trabajo no comprendido en la j</w:t>
      </w:r>
      <w:r w:rsidRPr="00A22C00">
        <w:rPr>
          <w:rFonts w:ascii="Garamond" w:hAnsi="Garamond"/>
          <w:b/>
          <w:bCs/>
          <w:sz w:val="24"/>
          <w:szCs w:val="24"/>
        </w:rPr>
        <w:t xml:space="preserve">ornada de </w:t>
      </w:r>
      <w:r w:rsidR="0092736C" w:rsidRPr="00A22C00">
        <w:rPr>
          <w:rFonts w:ascii="Garamond" w:hAnsi="Garamond"/>
          <w:b/>
          <w:bCs/>
          <w:sz w:val="24"/>
          <w:szCs w:val="24"/>
        </w:rPr>
        <w:t>t</w:t>
      </w:r>
      <w:r w:rsidRPr="00A22C00">
        <w:rPr>
          <w:rFonts w:ascii="Garamond" w:hAnsi="Garamond"/>
          <w:b/>
          <w:bCs/>
          <w:sz w:val="24"/>
          <w:szCs w:val="24"/>
        </w:rPr>
        <w:t>rabajo</w:t>
      </w:r>
      <w:r w:rsidR="0092736C" w:rsidRPr="00874037">
        <w:rPr>
          <w:rFonts w:ascii="Garamond" w:hAnsi="Garamond"/>
          <w:sz w:val="24"/>
          <w:szCs w:val="24"/>
        </w:rPr>
        <w:t xml:space="preserve">. La contratación del </w:t>
      </w:r>
      <w:r w:rsidR="0092736C" w:rsidRPr="00286EBB">
        <w:rPr>
          <w:rFonts w:ascii="Garamond" w:hAnsi="Garamond"/>
          <w:b/>
          <w:bCs/>
          <w:sz w:val="24"/>
          <w:szCs w:val="24"/>
        </w:rPr>
        <w:t>TRABAJADOR</w:t>
      </w:r>
      <w:r w:rsidR="0092736C" w:rsidRPr="00874037">
        <w:rPr>
          <w:rFonts w:ascii="Garamond" w:hAnsi="Garamond"/>
          <w:sz w:val="24"/>
          <w:szCs w:val="24"/>
        </w:rPr>
        <w:t xml:space="preserve"> como trabajador de confianza implica que el mismo no se encuentra sujeto</w:t>
      </w:r>
      <w:r w:rsidR="00B15239" w:rsidRPr="00874037">
        <w:rPr>
          <w:rFonts w:ascii="Garamond" w:hAnsi="Garamond"/>
          <w:sz w:val="24"/>
          <w:szCs w:val="24"/>
        </w:rPr>
        <w:t xml:space="preserve"> a control efectivo del tiempo de trabajo </w:t>
      </w:r>
      <w:r w:rsidR="0092736C" w:rsidRPr="00874037">
        <w:rPr>
          <w:rFonts w:ascii="Garamond" w:hAnsi="Garamond"/>
          <w:sz w:val="24"/>
          <w:szCs w:val="24"/>
        </w:rPr>
        <w:t>por lo que no se encuentra sujeto a la jornada máxima de trabajo de ocho (8) horas diarias o cuarenta y ocho (48) horas semanales conforme al artículo 5 del TUO de la Ley de Jornada de Trabajo, Horario y Trabajo en sobretiempo</w:t>
      </w:r>
      <w:r w:rsidR="00B15239" w:rsidRPr="00874037">
        <w:rPr>
          <w:rFonts w:ascii="Garamond" w:hAnsi="Garamond"/>
          <w:sz w:val="24"/>
          <w:szCs w:val="24"/>
        </w:rPr>
        <w:t xml:space="preserve"> – Decreto Supremo 007-2002-TR -</w:t>
      </w:r>
      <w:r w:rsidR="0092736C" w:rsidRPr="00874037">
        <w:rPr>
          <w:rFonts w:ascii="Garamond" w:hAnsi="Garamond"/>
          <w:sz w:val="24"/>
          <w:szCs w:val="24"/>
        </w:rPr>
        <w:t xml:space="preserve"> que indica</w:t>
      </w:r>
    </w:p>
    <w:p w14:paraId="6AC38F8E" w14:textId="77777777" w:rsidR="00286EBB" w:rsidRPr="00874037" w:rsidRDefault="00286EBB" w:rsidP="006453E9">
      <w:pPr>
        <w:pStyle w:val="Sinespaciado"/>
        <w:jc w:val="both"/>
        <w:rPr>
          <w:rFonts w:ascii="Garamond" w:hAnsi="Garamond"/>
          <w:sz w:val="24"/>
          <w:szCs w:val="24"/>
        </w:rPr>
      </w:pPr>
    </w:p>
    <w:p w14:paraId="7F50C987" w14:textId="7A5E2575" w:rsidR="00B876AA" w:rsidRPr="00286EBB" w:rsidRDefault="0092736C" w:rsidP="006453E9">
      <w:pPr>
        <w:pStyle w:val="Sinespaciado"/>
        <w:jc w:val="both"/>
        <w:rPr>
          <w:rFonts w:ascii="Garamond" w:hAnsi="Garamond"/>
          <w:i/>
          <w:iCs/>
          <w:sz w:val="24"/>
          <w:szCs w:val="24"/>
        </w:rPr>
      </w:pPr>
      <w:r w:rsidRPr="00286EBB">
        <w:rPr>
          <w:rFonts w:ascii="Garamond" w:hAnsi="Garamond"/>
          <w:i/>
          <w:iCs/>
          <w:sz w:val="24"/>
          <w:szCs w:val="24"/>
        </w:rPr>
        <w:t xml:space="preserve">“No se encuentran comprendidos en la jornada máxima los trabajadores de dirección, los que no se encuentran sujetos a fiscalización inmediata y los que prestan servicios intermitentes de espera, vigilancia o custodia”. </w:t>
      </w:r>
    </w:p>
    <w:p w14:paraId="08CFF058" w14:textId="77777777" w:rsidR="00A22C00" w:rsidRPr="00874037" w:rsidRDefault="00A22C00" w:rsidP="006453E9">
      <w:pPr>
        <w:pStyle w:val="Sinespaciado"/>
        <w:jc w:val="both"/>
        <w:rPr>
          <w:rFonts w:ascii="Garamond" w:hAnsi="Garamond"/>
          <w:sz w:val="24"/>
          <w:szCs w:val="24"/>
        </w:rPr>
      </w:pPr>
    </w:p>
    <w:p w14:paraId="746995A3" w14:textId="3010E09C" w:rsidR="0096390C" w:rsidRDefault="0096390C" w:rsidP="006453E9">
      <w:pPr>
        <w:pStyle w:val="Sinespaciado"/>
        <w:jc w:val="both"/>
        <w:rPr>
          <w:rFonts w:ascii="Garamond" w:hAnsi="Garamond"/>
          <w:sz w:val="24"/>
          <w:szCs w:val="24"/>
        </w:rPr>
      </w:pPr>
      <w:r w:rsidRPr="00A22C00">
        <w:rPr>
          <w:rFonts w:ascii="Garamond" w:hAnsi="Garamond"/>
          <w:b/>
          <w:bCs/>
          <w:sz w:val="24"/>
          <w:szCs w:val="24"/>
        </w:rPr>
        <w:t>SÉPTIMO. Exclusión de registro de control de asistencia</w:t>
      </w:r>
      <w:r w:rsidRPr="00874037">
        <w:rPr>
          <w:rFonts w:ascii="Garamond" w:hAnsi="Garamond"/>
          <w:sz w:val="24"/>
          <w:szCs w:val="24"/>
        </w:rPr>
        <w:t xml:space="preserve">. </w:t>
      </w:r>
      <w:r w:rsidR="005B4459" w:rsidRPr="00874037">
        <w:rPr>
          <w:rFonts w:ascii="Garamond" w:hAnsi="Garamond"/>
          <w:sz w:val="24"/>
          <w:szCs w:val="24"/>
        </w:rPr>
        <w:t xml:space="preserve">La contratación del </w:t>
      </w:r>
      <w:r w:rsidR="005B4459" w:rsidRPr="00286EBB">
        <w:rPr>
          <w:rFonts w:ascii="Garamond" w:hAnsi="Garamond"/>
          <w:b/>
          <w:bCs/>
          <w:sz w:val="24"/>
          <w:szCs w:val="24"/>
        </w:rPr>
        <w:t>TRABAJADOR</w:t>
      </w:r>
      <w:r w:rsidR="005B4459" w:rsidRPr="00874037">
        <w:rPr>
          <w:rFonts w:ascii="Garamond" w:hAnsi="Garamond"/>
          <w:sz w:val="24"/>
          <w:szCs w:val="24"/>
        </w:rPr>
        <w:t xml:space="preserve"> como trabajador de confianza no sujeto a fiscalización inmediata lo exime de la obligación de llevar un registro de control de asistencia</w:t>
      </w:r>
      <w:r w:rsidR="00CB5CCE">
        <w:rPr>
          <w:rFonts w:ascii="Garamond" w:hAnsi="Garamond"/>
          <w:sz w:val="24"/>
          <w:szCs w:val="24"/>
        </w:rPr>
        <w:t>, sin perjuicio de lo cual deberá encontrarse en el lugar habitual de trabajo en los días laborales,</w:t>
      </w:r>
      <w:r w:rsidR="005B4459" w:rsidRPr="00874037">
        <w:rPr>
          <w:rFonts w:ascii="Garamond" w:hAnsi="Garamond"/>
          <w:sz w:val="24"/>
          <w:szCs w:val="24"/>
        </w:rPr>
        <w:t xml:space="preserve"> conforme al último párrafo del artículo 1 de la Disposiciones sobre el registro de control de asistencia y de salida en el régimen laboral de la actividad privada – Decreto Supremo 004-2006-TR que indica</w:t>
      </w:r>
    </w:p>
    <w:p w14:paraId="7244492E" w14:textId="77777777" w:rsidR="00286EBB" w:rsidRPr="00874037" w:rsidRDefault="00286EBB" w:rsidP="006453E9">
      <w:pPr>
        <w:pStyle w:val="Sinespaciado"/>
        <w:jc w:val="both"/>
        <w:rPr>
          <w:rFonts w:ascii="Garamond" w:hAnsi="Garamond"/>
          <w:sz w:val="24"/>
          <w:szCs w:val="24"/>
        </w:rPr>
      </w:pPr>
    </w:p>
    <w:p w14:paraId="054FA3AD" w14:textId="2C4416BE" w:rsidR="005B4459" w:rsidRPr="00286EBB" w:rsidRDefault="005B4459" w:rsidP="006453E9">
      <w:pPr>
        <w:pStyle w:val="Sinespaciado"/>
        <w:jc w:val="both"/>
        <w:rPr>
          <w:rFonts w:ascii="Garamond" w:hAnsi="Garamond"/>
          <w:i/>
          <w:iCs/>
          <w:sz w:val="24"/>
          <w:szCs w:val="24"/>
        </w:rPr>
      </w:pPr>
      <w:r w:rsidRPr="00286EBB">
        <w:rPr>
          <w:rFonts w:ascii="Garamond" w:hAnsi="Garamond"/>
          <w:i/>
          <w:iCs/>
          <w:sz w:val="24"/>
          <w:szCs w:val="24"/>
        </w:rPr>
        <w:t>“No existe obligación de llevar un registro de control de asistencia para trabajadores de dirección, los que no se encuentran sujetos a fiscalización inmediata y los que prestan servicios intermitentes durante el día”.</w:t>
      </w:r>
    </w:p>
    <w:p w14:paraId="4B294865" w14:textId="77777777" w:rsidR="00A22C00" w:rsidRPr="00874037" w:rsidRDefault="00A22C00" w:rsidP="006453E9">
      <w:pPr>
        <w:pStyle w:val="Sinespaciado"/>
        <w:jc w:val="both"/>
        <w:rPr>
          <w:rFonts w:ascii="Garamond" w:hAnsi="Garamond"/>
          <w:sz w:val="24"/>
          <w:szCs w:val="24"/>
        </w:rPr>
      </w:pPr>
    </w:p>
    <w:p w14:paraId="1D053125" w14:textId="7E53C149" w:rsidR="00B15239" w:rsidRDefault="00A22C00" w:rsidP="006453E9">
      <w:pPr>
        <w:pStyle w:val="Sinespaciado"/>
        <w:jc w:val="both"/>
        <w:rPr>
          <w:rFonts w:ascii="Garamond" w:hAnsi="Garamond"/>
          <w:sz w:val="24"/>
          <w:szCs w:val="24"/>
        </w:rPr>
      </w:pPr>
      <w:r w:rsidRPr="00A22C00">
        <w:rPr>
          <w:rFonts w:ascii="Garamond" w:hAnsi="Garamond"/>
          <w:b/>
          <w:bCs/>
          <w:sz w:val="24"/>
          <w:szCs w:val="24"/>
        </w:rPr>
        <w:t>OCTAVO</w:t>
      </w:r>
      <w:r w:rsidR="00B15239" w:rsidRPr="00A22C00">
        <w:rPr>
          <w:rFonts w:ascii="Garamond" w:hAnsi="Garamond"/>
          <w:b/>
          <w:bCs/>
          <w:sz w:val="24"/>
          <w:szCs w:val="24"/>
        </w:rPr>
        <w:t>. Excepción al descanso semanal</w:t>
      </w:r>
      <w:r w:rsidR="00B15239" w:rsidRPr="00874037">
        <w:rPr>
          <w:rFonts w:ascii="Garamond" w:hAnsi="Garamond"/>
          <w:sz w:val="24"/>
          <w:szCs w:val="24"/>
        </w:rPr>
        <w:t xml:space="preserve">. La contratación del </w:t>
      </w:r>
      <w:r w:rsidR="00B15239" w:rsidRPr="0086132F">
        <w:rPr>
          <w:rFonts w:ascii="Garamond" w:hAnsi="Garamond"/>
          <w:b/>
          <w:bCs/>
          <w:sz w:val="24"/>
          <w:szCs w:val="24"/>
        </w:rPr>
        <w:t>TRABAJADOR</w:t>
      </w:r>
      <w:r w:rsidR="00B15239" w:rsidRPr="00874037">
        <w:rPr>
          <w:rFonts w:ascii="Garamond" w:hAnsi="Garamond"/>
          <w:sz w:val="24"/>
          <w:szCs w:val="24"/>
        </w:rPr>
        <w:t xml:space="preserve"> como trabajador de confianza implica que el mismo no tiene el derecho a exigir ni el descanso sustitutorio ni el pago del descanso semanal obligatorio por cuanto no se encuentra sujeto a </w:t>
      </w:r>
      <w:r w:rsidR="00B15239" w:rsidRPr="00874037">
        <w:rPr>
          <w:rFonts w:ascii="Garamond" w:hAnsi="Garamond"/>
          <w:sz w:val="24"/>
          <w:szCs w:val="24"/>
        </w:rPr>
        <w:lastRenderedPageBreak/>
        <w:t xml:space="preserve">control efectivo del tiempo de trabajo conforme al artículo 5 del Reglamento del Decreto Legislativo 713 </w:t>
      </w:r>
      <w:r w:rsidR="00286EBB">
        <w:rPr>
          <w:rFonts w:ascii="Garamond" w:hAnsi="Garamond"/>
          <w:sz w:val="24"/>
          <w:szCs w:val="24"/>
        </w:rPr>
        <w:t>s</w:t>
      </w:r>
      <w:r w:rsidR="00B15239" w:rsidRPr="00874037">
        <w:rPr>
          <w:rFonts w:ascii="Garamond" w:hAnsi="Garamond"/>
          <w:sz w:val="24"/>
          <w:szCs w:val="24"/>
        </w:rPr>
        <w:t>obre descansos remunerados de los trabajadores sujetos al régimen laboral de la actividad privada – Decreto Supremo 012-92-TR que indica</w:t>
      </w:r>
    </w:p>
    <w:p w14:paraId="6E2B0600" w14:textId="77777777" w:rsidR="00286EBB" w:rsidRPr="00874037" w:rsidRDefault="00286EBB" w:rsidP="006453E9">
      <w:pPr>
        <w:pStyle w:val="Sinespaciado"/>
        <w:jc w:val="both"/>
        <w:rPr>
          <w:rFonts w:ascii="Garamond" w:hAnsi="Garamond"/>
          <w:sz w:val="24"/>
          <w:szCs w:val="24"/>
        </w:rPr>
      </w:pPr>
    </w:p>
    <w:p w14:paraId="14EA2234" w14:textId="1C5B1227" w:rsidR="00B15239" w:rsidRPr="00286EBB" w:rsidRDefault="00B15239" w:rsidP="006453E9">
      <w:pPr>
        <w:pStyle w:val="Sinespaciado"/>
        <w:jc w:val="both"/>
        <w:rPr>
          <w:rFonts w:ascii="Garamond" w:hAnsi="Garamond"/>
          <w:i/>
          <w:iCs/>
          <w:sz w:val="24"/>
          <w:szCs w:val="24"/>
        </w:rPr>
      </w:pPr>
      <w:r w:rsidRPr="00286EBB">
        <w:rPr>
          <w:rFonts w:ascii="Garamond" w:hAnsi="Garamond"/>
          <w:i/>
          <w:iCs/>
          <w:sz w:val="24"/>
          <w:szCs w:val="24"/>
        </w:rPr>
        <w:t>“Por excepción, ni el descanso sustitutorio ni el pago por descanso semanal obligatorio omitido son exigibles en los casos de trabajo realizado por miembros de una misma familia; tampoco en el caso de trabajadores que intervienen en labores exclusivamente de dirección o inspección, y en general todos aquellos que trabajen sin fiscalización superior inmediata; así como en el caso de trabajadores que perciban el 30% o más del importe de la tarifa de los servicios que cobra el establecimiento o negocio de su empleador”.</w:t>
      </w:r>
    </w:p>
    <w:p w14:paraId="6CD41724" w14:textId="77777777" w:rsidR="00A22C00" w:rsidRPr="00874037" w:rsidRDefault="00A22C00" w:rsidP="006453E9">
      <w:pPr>
        <w:pStyle w:val="Sinespaciado"/>
        <w:jc w:val="both"/>
        <w:rPr>
          <w:rFonts w:ascii="Garamond" w:hAnsi="Garamond"/>
          <w:sz w:val="24"/>
          <w:szCs w:val="24"/>
        </w:rPr>
      </w:pPr>
    </w:p>
    <w:p w14:paraId="1D7C2699" w14:textId="2830EA1E" w:rsidR="000A0EFE" w:rsidRDefault="00A22C00" w:rsidP="006453E9">
      <w:pPr>
        <w:pStyle w:val="Sinespaciad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NOVENO</w:t>
      </w:r>
      <w:r w:rsidR="00B876AA" w:rsidRPr="00A22C00">
        <w:rPr>
          <w:rFonts w:ascii="Garamond" w:hAnsi="Garamond"/>
          <w:b/>
          <w:bCs/>
          <w:sz w:val="24"/>
          <w:szCs w:val="24"/>
        </w:rPr>
        <w:t xml:space="preserve">. </w:t>
      </w:r>
      <w:r w:rsidR="000A0EFE" w:rsidRPr="00A22C00">
        <w:rPr>
          <w:rFonts w:ascii="Garamond" w:hAnsi="Garamond"/>
          <w:b/>
          <w:bCs/>
          <w:sz w:val="24"/>
          <w:szCs w:val="24"/>
        </w:rPr>
        <w:t>Remuneración</w:t>
      </w:r>
      <w:r w:rsidR="000A0EFE" w:rsidRPr="00874037">
        <w:rPr>
          <w:rFonts w:ascii="Garamond" w:hAnsi="Garamond"/>
          <w:sz w:val="24"/>
          <w:szCs w:val="24"/>
        </w:rPr>
        <w:t xml:space="preserve">. </w:t>
      </w:r>
      <w:r w:rsidR="00B876AA" w:rsidRPr="00874037">
        <w:rPr>
          <w:rFonts w:ascii="Garamond" w:hAnsi="Garamond"/>
          <w:sz w:val="24"/>
          <w:szCs w:val="24"/>
        </w:rPr>
        <w:t xml:space="preserve">El </w:t>
      </w:r>
      <w:r w:rsidR="00B876AA" w:rsidRPr="0086132F">
        <w:rPr>
          <w:rFonts w:ascii="Garamond" w:hAnsi="Garamond"/>
          <w:b/>
          <w:bCs/>
          <w:sz w:val="24"/>
          <w:szCs w:val="24"/>
        </w:rPr>
        <w:t>EMPLEADOR</w:t>
      </w:r>
      <w:r w:rsidR="00B876AA" w:rsidRPr="00874037">
        <w:rPr>
          <w:rFonts w:ascii="Garamond" w:hAnsi="Garamond"/>
          <w:sz w:val="24"/>
          <w:szCs w:val="24"/>
        </w:rPr>
        <w:t xml:space="preserve"> abonará al </w:t>
      </w:r>
      <w:r w:rsidR="00B876AA" w:rsidRPr="0086132F">
        <w:rPr>
          <w:rFonts w:ascii="Garamond" w:hAnsi="Garamond"/>
          <w:b/>
          <w:bCs/>
          <w:sz w:val="24"/>
          <w:szCs w:val="24"/>
        </w:rPr>
        <w:t>TRABAJADOR</w:t>
      </w:r>
      <w:r w:rsidR="00B876AA" w:rsidRPr="00874037">
        <w:rPr>
          <w:rFonts w:ascii="Garamond" w:hAnsi="Garamond"/>
          <w:sz w:val="24"/>
          <w:szCs w:val="24"/>
        </w:rPr>
        <w:t xml:space="preserve"> la </w:t>
      </w:r>
      <w:r w:rsidR="000A0EFE" w:rsidRPr="00874037">
        <w:rPr>
          <w:rFonts w:ascii="Garamond" w:hAnsi="Garamond"/>
          <w:sz w:val="24"/>
          <w:szCs w:val="24"/>
        </w:rPr>
        <w:t>cantidad de S/. (</w:t>
      </w:r>
      <w:r w:rsidR="000A0EFE" w:rsidRPr="0086132F">
        <w:rPr>
          <w:rFonts w:ascii="Garamond" w:hAnsi="Garamond"/>
          <w:b/>
          <w:bCs/>
          <w:sz w:val="24"/>
          <w:szCs w:val="24"/>
        </w:rPr>
        <w:t>…no debe ser inferior a la Remuneración Mínima Vital…</w:t>
      </w:r>
      <w:r w:rsidR="000A0EFE" w:rsidRPr="00874037">
        <w:rPr>
          <w:rFonts w:ascii="Garamond" w:hAnsi="Garamond"/>
          <w:sz w:val="24"/>
          <w:szCs w:val="24"/>
        </w:rPr>
        <w:t>), de la cual se deducirá las aportaciones y descuentos por tributos establecidos en la ley que le resulten aplicables. La remuneración no implicará</w:t>
      </w:r>
      <w:r w:rsidR="005B4459" w:rsidRPr="00874037">
        <w:rPr>
          <w:rFonts w:ascii="Garamond" w:hAnsi="Garamond"/>
          <w:sz w:val="24"/>
          <w:szCs w:val="24"/>
        </w:rPr>
        <w:t xml:space="preserve"> el pago de horas extras o sobretiempo al no estar sujeto el trabajador a jornada de trabajo y registro de asistencia.</w:t>
      </w:r>
    </w:p>
    <w:p w14:paraId="754CC31A" w14:textId="77777777" w:rsidR="00A22C00" w:rsidRPr="00874037" w:rsidRDefault="00A22C00" w:rsidP="006453E9">
      <w:pPr>
        <w:pStyle w:val="Sinespaciado"/>
        <w:jc w:val="both"/>
        <w:rPr>
          <w:rFonts w:ascii="Garamond" w:hAnsi="Garamond"/>
          <w:sz w:val="24"/>
          <w:szCs w:val="24"/>
        </w:rPr>
      </w:pPr>
    </w:p>
    <w:p w14:paraId="584B05C4" w14:textId="08870EB7" w:rsidR="000A0EFE" w:rsidRDefault="00A22C00" w:rsidP="006453E9">
      <w:pPr>
        <w:pStyle w:val="Sinespaciado"/>
        <w:jc w:val="both"/>
        <w:rPr>
          <w:rFonts w:ascii="Garamond" w:hAnsi="Garamond"/>
          <w:sz w:val="24"/>
          <w:szCs w:val="24"/>
        </w:rPr>
      </w:pPr>
      <w:r w:rsidRPr="00A22C00">
        <w:rPr>
          <w:rFonts w:ascii="Garamond" w:hAnsi="Garamond"/>
          <w:b/>
          <w:bCs/>
          <w:sz w:val="24"/>
          <w:szCs w:val="24"/>
        </w:rPr>
        <w:t>DÉCIMO</w:t>
      </w:r>
      <w:r w:rsidR="000A0EFE" w:rsidRPr="00A22C00">
        <w:rPr>
          <w:rFonts w:ascii="Garamond" w:hAnsi="Garamond"/>
          <w:b/>
          <w:bCs/>
          <w:sz w:val="24"/>
          <w:szCs w:val="24"/>
        </w:rPr>
        <w:t xml:space="preserve">. </w:t>
      </w:r>
      <w:r w:rsidR="00195B35" w:rsidRPr="00A22C00">
        <w:rPr>
          <w:rFonts w:ascii="Garamond" w:hAnsi="Garamond"/>
          <w:b/>
          <w:bCs/>
          <w:sz w:val="24"/>
          <w:szCs w:val="24"/>
        </w:rPr>
        <w:t>Restricciones legales a d</w:t>
      </w:r>
      <w:r w:rsidR="000A0EFE" w:rsidRPr="00A22C00">
        <w:rPr>
          <w:rFonts w:ascii="Garamond" w:hAnsi="Garamond"/>
          <w:b/>
          <w:bCs/>
          <w:sz w:val="24"/>
          <w:szCs w:val="24"/>
        </w:rPr>
        <w:t>erechos colectivos</w:t>
      </w:r>
      <w:r w:rsidR="000A0EFE" w:rsidRPr="00874037">
        <w:rPr>
          <w:rFonts w:ascii="Garamond" w:hAnsi="Garamond"/>
          <w:sz w:val="24"/>
          <w:szCs w:val="24"/>
        </w:rPr>
        <w:t xml:space="preserve">. </w:t>
      </w:r>
      <w:r w:rsidR="00195B35" w:rsidRPr="00874037">
        <w:rPr>
          <w:rFonts w:ascii="Garamond" w:hAnsi="Garamond"/>
          <w:sz w:val="24"/>
          <w:szCs w:val="24"/>
        </w:rPr>
        <w:t xml:space="preserve">El </w:t>
      </w:r>
      <w:r w:rsidR="00195B35" w:rsidRPr="0086132F">
        <w:rPr>
          <w:rFonts w:ascii="Garamond" w:hAnsi="Garamond"/>
          <w:b/>
          <w:bCs/>
          <w:sz w:val="24"/>
          <w:szCs w:val="24"/>
        </w:rPr>
        <w:t>TRABAJADOR</w:t>
      </w:r>
      <w:r w:rsidR="00195B35" w:rsidRPr="00874037">
        <w:rPr>
          <w:rFonts w:ascii="Garamond" w:hAnsi="Garamond"/>
          <w:sz w:val="24"/>
          <w:szCs w:val="24"/>
        </w:rPr>
        <w:t xml:space="preserve"> acepta tener pleno conocimiento de las siguientes restricciones legales a sus derechos laborales colectivos:</w:t>
      </w:r>
    </w:p>
    <w:p w14:paraId="404C2519" w14:textId="77777777" w:rsidR="00A22C00" w:rsidRPr="00874037" w:rsidRDefault="00A22C00" w:rsidP="006453E9">
      <w:pPr>
        <w:pStyle w:val="Sinespaciado"/>
        <w:jc w:val="both"/>
        <w:rPr>
          <w:rFonts w:ascii="Garamond" w:hAnsi="Garamond"/>
          <w:sz w:val="24"/>
          <w:szCs w:val="24"/>
        </w:rPr>
      </w:pPr>
    </w:p>
    <w:p w14:paraId="28FE5C23" w14:textId="779236C5" w:rsidR="00195B35" w:rsidRDefault="00195B35" w:rsidP="006453E9">
      <w:pPr>
        <w:pStyle w:val="Sinespaciado"/>
        <w:jc w:val="both"/>
        <w:rPr>
          <w:rFonts w:ascii="Garamond" w:hAnsi="Garamond"/>
          <w:sz w:val="24"/>
          <w:szCs w:val="24"/>
        </w:rPr>
      </w:pPr>
      <w:r w:rsidRPr="00874037">
        <w:rPr>
          <w:rFonts w:ascii="Garamond" w:hAnsi="Garamond"/>
          <w:sz w:val="24"/>
          <w:szCs w:val="24"/>
        </w:rPr>
        <w:t>a. En su calidad de trabajador de confianza no puede ser miembro de sindicatos, salvo que el estatuto de la organización sindical expresamente lo permita</w:t>
      </w:r>
      <w:r w:rsidR="0092736C" w:rsidRPr="00874037">
        <w:rPr>
          <w:rFonts w:ascii="Garamond" w:hAnsi="Garamond"/>
          <w:sz w:val="24"/>
          <w:szCs w:val="24"/>
        </w:rPr>
        <w:t xml:space="preserve"> conforme al artículo 12 del TUO de la Ley de Relaciones Colectivas de Trabajo – Decreto Supremo 010-2003-TR que indica</w:t>
      </w:r>
    </w:p>
    <w:p w14:paraId="3F4C1469" w14:textId="77777777" w:rsidR="0086132F" w:rsidRPr="00874037" w:rsidRDefault="0086132F" w:rsidP="006453E9">
      <w:pPr>
        <w:pStyle w:val="Sinespaciado"/>
        <w:jc w:val="both"/>
        <w:rPr>
          <w:rFonts w:ascii="Garamond" w:hAnsi="Garamond"/>
          <w:sz w:val="24"/>
          <w:szCs w:val="24"/>
        </w:rPr>
      </w:pPr>
    </w:p>
    <w:p w14:paraId="0F638678" w14:textId="07AAB8B7" w:rsidR="0092736C" w:rsidRPr="0086132F" w:rsidRDefault="0092736C" w:rsidP="006453E9">
      <w:pPr>
        <w:pStyle w:val="Sinespaciado"/>
        <w:jc w:val="both"/>
        <w:rPr>
          <w:rFonts w:ascii="Garamond" w:hAnsi="Garamond"/>
          <w:i/>
          <w:iCs/>
          <w:sz w:val="24"/>
          <w:szCs w:val="24"/>
        </w:rPr>
      </w:pPr>
      <w:r w:rsidRPr="0086132F">
        <w:rPr>
          <w:rFonts w:ascii="Garamond" w:hAnsi="Garamond"/>
          <w:i/>
          <w:iCs/>
          <w:sz w:val="24"/>
          <w:szCs w:val="24"/>
        </w:rPr>
        <w:t>“Para ser miembro de un sindicato se requiere”: “b) No formar parte del personal de dirección o desempeñar cargo de confianza del empleador, salvo que el estatuto expresamente lo admita”.</w:t>
      </w:r>
    </w:p>
    <w:p w14:paraId="0DC90E29" w14:textId="77777777" w:rsidR="0086132F" w:rsidRDefault="0086132F" w:rsidP="006453E9">
      <w:pPr>
        <w:pStyle w:val="Sinespaciado"/>
        <w:jc w:val="both"/>
        <w:rPr>
          <w:rFonts w:ascii="Garamond" w:hAnsi="Garamond"/>
          <w:sz w:val="24"/>
          <w:szCs w:val="24"/>
        </w:rPr>
      </w:pPr>
    </w:p>
    <w:p w14:paraId="5CBFAB71" w14:textId="42C353CF" w:rsidR="00195B35" w:rsidRDefault="00195B35" w:rsidP="006453E9">
      <w:pPr>
        <w:pStyle w:val="Sinespaciado"/>
        <w:jc w:val="both"/>
        <w:rPr>
          <w:rFonts w:ascii="Garamond" w:hAnsi="Garamond"/>
          <w:sz w:val="24"/>
          <w:szCs w:val="24"/>
        </w:rPr>
      </w:pPr>
      <w:r w:rsidRPr="00874037">
        <w:rPr>
          <w:rFonts w:ascii="Garamond" w:hAnsi="Garamond"/>
          <w:sz w:val="24"/>
          <w:szCs w:val="24"/>
        </w:rPr>
        <w:t>b. En su calidad de trabajador de confianza no le es aplicable los convenios colectivos</w:t>
      </w:r>
      <w:r w:rsidR="0092736C" w:rsidRPr="00874037">
        <w:rPr>
          <w:rFonts w:ascii="Garamond" w:hAnsi="Garamond"/>
          <w:sz w:val="24"/>
          <w:szCs w:val="24"/>
        </w:rPr>
        <w:t xml:space="preserve"> conforme al artículo 42 del TUO de la Ley de Relaciones Colectivas de Trabajo – Decreto Supremo 010-2003-TR que indica</w:t>
      </w:r>
    </w:p>
    <w:p w14:paraId="5A72FCBF" w14:textId="77777777" w:rsidR="0086132F" w:rsidRPr="00874037" w:rsidRDefault="0086132F" w:rsidP="006453E9">
      <w:pPr>
        <w:pStyle w:val="Sinespaciado"/>
        <w:jc w:val="both"/>
        <w:rPr>
          <w:rFonts w:ascii="Garamond" w:hAnsi="Garamond"/>
          <w:sz w:val="24"/>
          <w:szCs w:val="24"/>
        </w:rPr>
      </w:pPr>
    </w:p>
    <w:p w14:paraId="216B1771" w14:textId="0E9C7515" w:rsidR="0092736C" w:rsidRPr="0086132F" w:rsidRDefault="0092736C" w:rsidP="006453E9">
      <w:pPr>
        <w:pStyle w:val="Sinespaciado"/>
        <w:jc w:val="both"/>
        <w:rPr>
          <w:rFonts w:ascii="Garamond" w:hAnsi="Garamond"/>
          <w:i/>
          <w:iCs/>
          <w:sz w:val="24"/>
          <w:szCs w:val="24"/>
        </w:rPr>
      </w:pPr>
      <w:r w:rsidRPr="0086132F">
        <w:rPr>
          <w:rFonts w:ascii="Garamond" w:hAnsi="Garamond"/>
          <w:i/>
          <w:iCs/>
          <w:sz w:val="24"/>
          <w:szCs w:val="24"/>
        </w:rPr>
        <w:t>“La convención colectiva de trabajo tiene fuerza vinculante para las partes que la adoptaron. Obliga a éstas, a las personas en cuyo nombre se celebró y a quienes les sea aplicable, así como a los trabajadores que se incorporen con posterioridad a las empresas comprendidas en la misma, con excepción de quienes ocupan puestos de dirección o desempeñan cargos de confianza”.</w:t>
      </w:r>
    </w:p>
    <w:p w14:paraId="0EF46249" w14:textId="77777777" w:rsidR="0086132F" w:rsidRDefault="0086132F" w:rsidP="006453E9">
      <w:pPr>
        <w:pStyle w:val="Sinespaciado"/>
        <w:jc w:val="both"/>
        <w:rPr>
          <w:rFonts w:ascii="Garamond" w:hAnsi="Garamond"/>
          <w:sz w:val="24"/>
          <w:szCs w:val="24"/>
        </w:rPr>
      </w:pPr>
    </w:p>
    <w:p w14:paraId="1B8DD2C4" w14:textId="506B50A7" w:rsidR="00195B35" w:rsidRDefault="00195B35" w:rsidP="006453E9">
      <w:pPr>
        <w:pStyle w:val="Sinespaciado"/>
        <w:jc w:val="both"/>
        <w:rPr>
          <w:rFonts w:ascii="Garamond" w:hAnsi="Garamond"/>
          <w:sz w:val="24"/>
          <w:szCs w:val="24"/>
        </w:rPr>
      </w:pPr>
      <w:r w:rsidRPr="00874037">
        <w:rPr>
          <w:rFonts w:ascii="Garamond" w:hAnsi="Garamond"/>
          <w:sz w:val="24"/>
          <w:szCs w:val="24"/>
        </w:rPr>
        <w:t>c. En su calidad de trabajador de confianza no puede ejercer su derecho de huelga conforme al artículo 77 del TUO de la Ley de Relaciones Colectivas de Trabajo – Decreto Supremo 010-2003-TR que indica</w:t>
      </w:r>
    </w:p>
    <w:p w14:paraId="4001F11B" w14:textId="77777777" w:rsidR="0086132F" w:rsidRPr="00874037" w:rsidRDefault="0086132F" w:rsidP="006453E9">
      <w:pPr>
        <w:pStyle w:val="Sinespaciado"/>
        <w:jc w:val="both"/>
        <w:rPr>
          <w:rFonts w:ascii="Garamond" w:hAnsi="Garamond"/>
          <w:sz w:val="24"/>
          <w:szCs w:val="24"/>
        </w:rPr>
      </w:pPr>
    </w:p>
    <w:p w14:paraId="0A5EC98B" w14:textId="263D7A87" w:rsidR="00195B35" w:rsidRPr="0086132F" w:rsidRDefault="00195B35" w:rsidP="006453E9">
      <w:pPr>
        <w:pStyle w:val="Sinespaciado"/>
        <w:jc w:val="both"/>
        <w:rPr>
          <w:rFonts w:ascii="Garamond" w:hAnsi="Garamond"/>
          <w:i/>
          <w:iCs/>
          <w:sz w:val="24"/>
          <w:szCs w:val="24"/>
        </w:rPr>
      </w:pPr>
      <w:r w:rsidRPr="0086132F">
        <w:rPr>
          <w:rFonts w:ascii="Garamond" w:hAnsi="Garamond"/>
          <w:i/>
          <w:iCs/>
          <w:sz w:val="24"/>
          <w:szCs w:val="24"/>
        </w:rPr>
        <w:t>“La huelga declarada observando lo establecido en el artículo 73, produce los siguientes efectos: a) Determina la abstención total de las actividades de los trabajadores en ella comprendidos, con excepción del personal de dirección o de confianza y del personal comprendido en el artículo 78”.</w:t>
      </w:r>
    </w:p>
    <w:p w14:paraId="3468B9D7" w14:textId="77777777" w:rsidR="00A22C00" w:rsidRDefault="00A22C00" w:rsidP="006453E9">
      <w:pPr>
        <w:pStyle w:val="Sinespaciado"/>
        <w:jc w:val="both"/>
        <w:rPr>
          <w:rFonts w:ascii="Garamond" w:hAnsi="Garamond"/>
          <w:sz w:val="24"/>
          <w:szCs w:val="24"/>
        </w:rPr>
      </w:pPr>
    </w:p>
    <w:p w14:paraId="364B44A1" w14:textId="1FCCE25A" w:rsidR="000A0EFE" w:rsidRDefault="000A0EFE" w:rsidP="006453E9">
      <w:pPr>
        <w:pStyle w:val="Sinespaciado"/>
        <w:jc w:val="both"/>
        <w:rPr>
          <w:rFonts w:ascii="Garamond" w:hAnsi="Garamond"/>
          <w:sz w:val="24"/>
          <w:szCs w:val="24"/>
        </w:rPr>
      </w:pPr>
      <w:r w:rsidRPr="00A22C00">
        <w:rPr>
          <w:rFonts w:ascii="Garamond" w:hAnsi="Garamond"/>
          <w:b/>
          <w:bCs/>
          <w:sz w:val="24"/>
          <w:szCs w:val="24"/>
        </w:rPr>
        <w:t>DÉCIMO</w:t>
      </w:r>
      <w:r w:rsidR="00A22C00" w:rsidRPr="00A22C00">
        <w:rPr>
          <w:rFonts w:ascii="Garamond" w:hAnsi="Garamond"/>
          <w:b/>
          <w:bCs/>
          <w:sz w:val="24"/>
          <w:szCs w:val="24"/>
        </w:rPr>
        <w:t xml:space="preserve"> PRIMER</w:t>
      </w:r>
      <w:r w:rsidR="00A22C00">
        <w:rPr>
          <w:rFonts w:ascii="Garamond" w:hAnsi="Garamond"/>
          <w:b/>
          <w:bCs/>
          <w:sz w:val="24"/>
          <w:szCs w:val="24"/>
        </w:rPr>
        <w:t>O</w:t>
      </w:r>
      <w:r w:rsidRPr="00A22C00">
        <w:rPr>
          <w:rFonts w:ascii="Garamond" w:hAnsi="Garamond"/>
          <w:b/>
          <w:bCs/>
          <w:sz w:val="24"/>
          <w:szCs w:val="24"/>
        </w:rPr>
        <w:t xml:space="preserve">. Cláusula de </w:t>
      </w:r>
      <w:r w:rsidR="00657E5C" w:rsidRPr="00A22C00">
        <w:rPr>
          <w:rFonts w:ascii="Garamond" w:hAnsi="Garamond"/>
          <w:b/>
          <w:bCs/>
          <w:sz w:val="24"/>
          <w:szCs w:val="24"/>
        </w:rPr>
        <w:t>confidencialidad</w:t>
      </w:r>
      <w:r w:rsidR="00657E5C" w:rsidRPr="00874037">
        <w:rPr>
          <w:rFonts w:ascii="Garamond" w:hAnsi="Garamond"/>
          <w:sz w:val="24"/>
          <w:szCs w:val="24"/>
        </w:rPr>
        <w:t xml:space="preserve">. El </w:t>
      </w:r>
      <w:r w:rsidR="00657E5C" w:rsidRPr="0086132F">
        <w:rPr>
          <w:rFonts w:ascii="Garamond" w:hAnsi="Garamond"/>
          <w:b/>
          <w:bCs/>
          <w:sz w:val="24"/>
          <w:szCs w:val="24"/>
        </w:rPr>
        <w:t>TRABAJADOR</w:t>
      </w:r>
      <w:r w:rsidR="00657E5C" w:rsidRPr="00874037">
        <w:rPr>
          <w:rFonts w:ascii="Garamond" w:hAnsi="Garamond"/>
          <w:sz w:val="24"/>
          <w:szCs w:val="24"/>
        </w:rPr>
        <w:t xml:space="preserve"> se compromete a no revelar los secretos industriales, comerciales o profesionales que eventualmente detente en razón de su cargo</w:t>
      </w:r>
      <w:r w:rsidR="0086132F">
        <w:rPr>
          <w:rFonts w:ascii="Garamond" w:hAnsi="Garamond"/>
          <w:sz w:val="24"/>
          <w:szCs w:val="24"/>
        </w:rPr>
        <w:t xml:space="preserve">, guardando estricta reserva de todo cuanto llegue a su conocimiento por razón de su oficio y cuya comunicación a otras personas puedan causar perjuicio al </w:t>
      </w:r>
      <w:r w:rsidR="0086132F" w:rsidRPr="0086132F">
        <w:rPr>
          <w:rFonts w:ascii="Garamond" w:hAnsi="Garamond"/>
          <w:b/>
          <w:bCs/>
          <w:sz w:val="24"/>
          <w:szCs w:val="24"/>
        </w:rPr>
        <w:t>EMPLEADOR</w:t>
      </w:r>
      <w:r w:rsidR="00657E5C" w:rsidRPr="00874037">
        <w:rPr>
          <w:rFonts w:ascii="Garamond" w:hAnsi="Garamond"/>
          <w:sz w:val="24"/>
          <w:szCs w:val="24"/>
        </w:rPr>
        <w:t>.</w:t>
      </w:r>
    </w:p>
    <w:p w14:paraId="3C110681" w14:textId="77777777" w:rsidR="00A22C00" w:rsidRPr="00874037" w:rsidRDefault="00A22C00" w:rsidP="006453E9">
      <w:pPr>
        <w:pStyle w:val="Sinespaciado"/>
        <w:jc w:val="both"/>
        <w:rPr>
          <w:rFonts w:ascii="Garamond" w:hAnsi="Garamond"/>
          <w:sz w:val="24"/>
          <w:szCs w:val="24"/>
        </w:rPr>
      </w:pPr>
    </w:p>
    <w:p w14:paraId="18AD5BA4" w14:textId="17608E17" w:rsidR="000A0EFE" w:rsidRDefault="000A0EFE" w:rsidP="006453E9">
      <w:pPr>
        <w:pStyle w:val="Sinespaciado"/>
        <w:jc w:val="both"/>
        <w:rPr>
          <w:rFonts w:ascii="Garamond" w:hAnsi="Garamond"/>
          <w:sz w:val="24"/>
          <w:szCs w:val="24"/>
        </w:rPr>
      </w:pPr>
      <w:r w:rsidRPr="00A22C00">
        <w:rPr>
          <w:rFonts w:ascii="Garamond" w:hAnsi="Garamond"/>
          <w:b/>
          <w:bCs/>
          <w:sz w:val="24"/>
          <w:szCs w:val="24"/>
        </w:rPr>
        <w:lastRenderedPageBreak/>
        <w:t xml:space="preserve">DÉCIMO </w:t>
      </w:r>
      <w:r w:rsidR="00A22C00" w:rsidRPr="00A22C00">
        <w:rPr>
          <w:rFonts w:ascii="Garamond" w:hAnsi="Garamond"/>
          <w:b/>
          <w:bCs/>
          <w:sz w:val="24"/>
          <w:szCs w:val="24"/>
        </w:rPr>
        <w:t>SEGUND</w:t>
      </w:r>
      <w:r w:rsidR="00A22C00">
        <w:rPr>
          <w:rFonts w:ascii="Garamond" w:hAnsi="Garamond"/>
          <w:b/>
          <w:bCs/>
          <w:sz w:val="24"/>
          <w:szCs w:val="24"/>
        </w:rPr>
        <w:t>O</w:t>
      </w:r>
      <w:r w:rsidRPr="00A22C00">
        <w:rPr>
          <w:rFonts w:ascii="Garamond" w:hAnsi="Garamond"/>
          <w:b/>
          <w:bCs/>
          <w:sz w:val="24"/>
          <w:szCs w:val="24"/>
        </w:rPr>
        <w:t>. Término de la relación laboral</w:t>
      </w:r>
      <w:r w:rsidRPr="00874037">
        <w:rPr>
          <w:rFonts w:ascii="Garamond" w:hAnsi="Garamond"/>
          <w:sz w:val="24"/>
          <w:szCs w:val="24"/>
        </w:rPr>
        <w:t xml:space="preserve">. El </w:t>
      </w:r>
      <w:r w:rsidRPr="0086132F">
        <w:rPr>
          <w:rFonts w:ascii="Garamond" w:hAnsi="Garamond"/>
          <w:b/>
          <w:bCs/>
          <w:sz w:val="24"/>
          <w:szCs w:val="24"/>
        </w:rPr>
        <w:t>EMPLEADOR</w:t>
      </w:r>
      <w:r w:rsidRPr="00874037">
        <w:rPr>
          <w:rFonts w:ascii="Garamond" w:hAnsi="Garamond"/>
          <w:sz w:val="24"/>
          <w:szCs w:val="24"/>
        </w:rPr>
        <w:t xml:space="preserve"> no está obligado a dar aviso alguno adicional referente al término del presente contrato, operando su extinción en la fecha de su vencimiento</w:t>
      </w:r>
      <w:r w:rsidR="0086132F">
        <w:rPr>
          <w:rFonts w:ascii="Garamond" w:hAnsi="Garamond"/>
          <w:sz w:val="24"/>
          <w:szCs w:val="24"/>
        </w:rPr>
        <w:t>. En el caso del</w:t>
      </w:r>
      <w:r w:rsidRPr="00874037">
        <w:rPr>
          <w:rFonts w:ascii="Garamond" w:hAnsi="Garamond"/>
          <w:sz w:val="24"/>
          <w:szCs w:val="24"/>
        </w:rPr>
        <w:t xml:space="preserve"> retiro de confianza, </w:t>
      </w:r>
      <w:r w:rsidR="00EB61B2">
        <w:rPr>
          <w:rFonts w:ascii="Garamond" w:hAnsi="Garamond"/>
          <w:sz w:val="24"/>
          <w:szCs w:val="24"/>
        </w:rPr>
        <w:t>la sola comunicación escrita al trabajador da por terminado el contrato. Culminada la relación laboral, en el término de cuarenta y ocho (48) horas</w:t>
      </w:r>
      <w:r w:rsidRPr="00874037">
        <w:rPr>
          <w:rFonts w:ascii="Garamond" w:hAnsi="Garamond"/>
          <w:sz w:val="24"/>
          <w:szCs w:val="24"/>
        </w:rPr>
        <w:t xml:space="preserve"> se abonará al </w:t>
      </w:r>
      <w:r w:rsidRPr="00EB61B2">
        <w:rPr>
          <w:rFonts w:ascii="Garamond" w:hAnsi="Garamond"/>
          <w:b/>
          <w:bCs/>
          <w:sz w:val="24"/>
          <w:szCs w:val="24"/>
        </w:rPr>
        <w:t>TRABAJADOR</w:t>
      </w:r>
      <w:r w:rsidRPr="00874037">
        <w:rPr>
          <w:rFonts w:ascii="Garamond" w:hAnsi="Garamond"/>
          <w:sz w:val="24"/>
          <w:szCs w:val="24"/>
        </w:rPr>
        <w:t xml:space="preserve"> los beneficios sociales que le correspondan conforme a ley</w:t>
      </w:r>
      <w:r w:rsidR="001A0ADD" w:rsidRPr="00874037">
        <w:rPr>
          <w:rFonts w:ascii="Garamond" w:hAnsi="Garamond"/>
          <w:sz w:val="24"/>
          <w:szCs w:val="24"/>
        </w:rPr>
        <w:t>, salvo la indemnización por despido arbitrario</w:t>
      </w:r>
      <w:r w:rsidR="00C03AF5" w:rsidRPr="00874037">
        <w:rPr>
          <w:rFonts w:ascii="Garamond" w:hAnsi="Garamond"/>
          <w:sz w:val="24"/>
          <w:szCs w:val="24"/>
        </w:rPr>
        <w:t xml:space="preserve"> que no le corresponderá al </w:t>
      </w:r>
      <w:r w:rsidR="00C03AF5" w:rsidRPr="00EB61B2">
        <w:rPr>
          <w:rFonts w:ascii="Garamond" w:hAnsi="Garamond"/>
          <w:b/>
          <w:bCs/>
          <w:sz w:val="24"/>
          <w:szCs w:val="24"/>
        </w:rPr>
        <w:t>TRABAJADOR</w:t>
      </w:r>
      <w:r w:rsidR="00C03AF5" w:rsidRPr="00874037">
        <w:rPr>
          <w:rFonts w:ascii="Garamond" w:hAnsi="Garamond"/>
          <w:sz w:val="24"/>
          <w:szCs w:val="24"/>
        </w:rPr>
        <w:t xml:space="preserve"> por haber ingresado directamente al cargo de confianza conforme al Tema IV del VII Pleno Jurisdiccional Supremo en material Laboral y Previsional de la Corte Suprema de Justicia de la República que indica</w:t>
      </w:r>
    </w:p>
    <w:p w14:paraId="6C441A0F" w14:textId="77777777" w:rsidR="00A22C00" w:rsidRPr="00874037" w:rsidRDefault="00A22C00" w:rsidP="006453E9">
      <w:pPr>
        <w:pStyle w:val="Sinespaciado"/>
        <w:jc w:val="both"/>
        <w:rPr>
          <w:rFonts w:ascii="Garamond" w:hAnsi="Garamond"/>
          <w:sz w:val="24"/>
          <w:szCs w:val="24"/>
        </w:rPr>
      </w:pPr>
    </w:p>
    <w:p w14:paraId="46298F5B" w14:textId="5A3825F0" w:rsidR="00C03AF5" w:rsidRPr="00EB61B2" w:rsidRDefault="00C03AF5" w:rsidP="006453E9">
      <w:pPr>
        <w:pStyle w:val="Sinespaciado"/>
        <w:jc w:val="both"/>
        <w:rPr>
          <w:rFonts w:ascii="Garamond" w:hAnsi="Garamond"/>
          <w:i/>
          <w:iCs/>
          <w:sz w:val="24"/>
          <w:szCs w:val="24"/>
        </w:rPr>
      </w:pPr>
      <w:r w:rsidRPr="00EB61B2">
        <w:rPr>
          <w:rFonts w:ascii="Garamond" w:hAnsi="Garamond"/>
          <w:i/>
          <w:iCs/>
          <w:sz w:val="24"/>
          <w:szCs w:val="24"/>
        </w:rPr>
        <w:t>“Aquellos trabajadores que ingresaron directamente a un cargo de confianza o de dirección, no les corresponde el pago de la indemnización por despido arbitrario en caso su empleador les retire la confianza”.</w:t>
      </w:r>
    </w:p>
    <w:p w14:paraId="6094B258" w14:textId="77777777" w:rsidR="00A22C00" w:rsidRDefault="00A22C00" w:rsidP="006453E9">
      <w:pPr>
        <w:pStyle w:val="Sinespaciado"/>
        <w:jc w:val="both"/>
        <w:rPr>
          <w:rFonts w:ascii="Garamond" w:hAnsi="Garamond"/>
          <w:sz w:val="24"/>
          <w:szCs w:val="24"/>
        </w:rPr>
      </w:pPr>
    </w:p>
    <w:p w14:paraId="4C4815F6" w14:textId="53E1C00F" w:rsidR="001A0ADD" w:rsidRDefault="001A0ADD" w:rsidP="006453E9">
      <w:pPr>
        <w:pStyle w:val="Sinespaciado"/>
        <w:jc w:val="both"/>
        <w:rPr>
          <w:rFonts w:ascii="Garamond" w:hAnsi="Garamond"/>
          <w:sz w:val="24"/>
          <w:szCs w:val="24"/>
        </w:rPr>
      </w:pPr>
      <w:r w:rsidRPr="00A22C00">
        <w:rPr>
          <w:rFonts w:ascii="Garamond" w:hAnsi="Garamond"/>
          <w:b/>
          <w:bCs/>
          <w:sz w:val="24"/>
          <w:szCs w:val="24"/>
        </w:rPr>
        <w:t xml:space="preserve">DÉCIMO </w:t>
      </w:r>
      <w:r w:rsidR="00A22C00" w:rsidRPr="00A22C00">
        <w:rPr>
          <w:rFonts w:ascii="Garamond" w:hAnsi="Garamond"/>
          <w:b/>
          <w:bCs/>
          <w:sz w:val="24"/>
          <w:szCs w:val="24"/>
        </w:rPr>
        <w:t>TERCERO</w:t>
      </w:r>
      <w:r w:rsidRPr="00A22C00">
        <w:rPr>
          <w:rFonts w:ascii="Garamond" w:hAnsi="Garamond"/>
          <w:b/>
          <w:bCs/>
          <w:sz w:val="24"/>
          <w:szCs w:val="24"/>
        </w:rPr>
        <w:t>. Régimen disciplinario</w:t>
      </w:r>
      <w:r w:rsidRPr="00874037">
        <w:rPr>
          <w:rFonts w:ascii="Garamond" w:hAnsi="Garamond"/>
          <w:sz w:val="24"/>
          <w:szCs w:val="24"/>
        </w:rPr>
        <w:t>. Sin perjuicio de las forma</w:t>
      </w:r>
      <w:r w:rsidR="00EB61B2">
        <w:rPr>
          <w:rFonts w:ascii="Garamond" w:hAnsi="Garamond"/>
          <w:sz w:val="24"/>
          <w:szCs w:val="24"/>
        </w:rPr>
        <w:t>s</w:t>
      </w:r>
      <w:r w:rsidRPr="00874037">
        <w:rPr>
          <w:rFonts w:ascii="Garamond" w:hAnsi="Garamond"/>
          <w:sz w:val="24"/>
          <w:szCs w:val="24"/>
        </w:rPr>
        <w:t xml:space="preserve"> de terminación del presente contrato de trabajo, el </w:t>
      </w:r>
      <w:r w:rsidRPr="008D7297">
        <w:rPr>
          <w:rFonts w:ascii="Garamond" w:hAnsi="Garamond"/>
          <w:b/>
          <w:bCs/>
          <w:sz w:val="24"/>
          <w:szCs w:val="24"/>
        </w:rPr>
        <w:t>TRABAJADOR</w:t>
      </w:r>
      <w:r w:rsidRPr="00874037">
        <w:rPr>
          <w:rFonts w:ascii="Garamond" w:hAnsi="Garamond"/>
          <w:sz w:val="24"/>
          <w:szCs w:val="24"/>
        </w:rPr>
        <w:t xml:space="preserve"> deberá cumplir con las normas propias del Centro de Trabajo, las contenidas en el Reglamento Interno de Trabajo</w:t>
      </w:r>
      <w:r w:rsidR="00D93B2C">
        <w:rPr>
          <w:rFonts w:ascii="Garamond" w:hAnsi="Garamond"/>
          <w:sz w:val="24"/>
          <w:szCs w:val="24"/>
        </w:rPr>
        <w:t xml:space="preserve">, </w:t>
      </w:r>
      <w:r w:rsidRPr="00874037">
        <w:rPr>
          <w:rFonts w:ascii="Garamond" w:hAnsi="Garamond"/>
          <w:sz w:val="24"/>
          <w:szCs w:val="24"/>
        </w:rPr>
        <w:t xml:space="preserve">las demás normas laborales y las que se impartan por necesidades del servicio en ejercicio de las facultades de dirección y administración de la empresa, caso contrario el </w:t>
      </w:r>
      <w:r w:rsidRPr="00D93B2C">
        <w:rPr>
          <w:rFonts w:ascii="Garamond" w:hAnsi="Garamond"/>
          <w:b/>
          <w:bCs/>
          <w:sz w:val="24"/>
          <w:szCs w:val="24"/>
        </w:rPr>
        <w:t>EMPLEADOR</w:t>
      </w:r>
      <w:r w:rsidRPr="00874037">
        <w:rPr>
          <w:rFonts w:ascii="Garamond" w:hAnsi="Garamond"/>
          <w:sz w:val="24"/>
          <w:szCs w:val="24"/>
        </w:rPr>
        <w:t xml:space="preserve"> podrá iniciar el procedimiento laboral disciplinario que corresponda conforme al TUO del Decreto Legislativo 728 – Decreto Supremo 003-97-TR y su Reglamento.</w:t>
      </w:r>
    </w:p>
    <w:p w14:paraId="2B17BFED" w14:textId="77777777" w:rsidR="00A22C00" w:rsidRPr="00874037" w:rsidRDefault="00A22C00" w:rsidP="006453E9">
      <w:pPr>
        <w:pStyle w:val="Sinespaciado"/>
        <w:jc w:val="both"/>
        <w:rPr>
          <w:rFonts w:ascii="Garamond" w:hAnsi="Garamond"/>
          <w:sz w:val="24"/>
          <w:szCs w:val="24"/>
        </w:rPr>
      </w:pPr>
    </w:p>
    <w:p w14:paraId="088B1730" w14:textId="4DA15E42" w:rsidR="001A0ADD" w:rsidRDefault="001A0ADD" w:rsidP="006453E9">
      <w:pPr>
        <w:pStyle w:val="Sinespaciado"/>
        <w:jc w:val="both"/>
        <w:rPr>
          <w:rFonts w:ascii="Garamond" w:hAnsi="Garamond"/>
          <w:sz w:val="24"/>
          <w:szCs w:val="24"/>
        </w:rPr>
      </w:pPr>
      <w:r w:rsidRPr="00A22C00">
        <w:rPr>
          <w:rFonts w:ascii="Garamond" w:hAnsi="Garamond"/>
          <w:b/>
          <w:bCs/>
          <w:sz w:val="24"/>
          <w:szCs w:val="24"/>
        </w:rPr>
        <w:t xml:space="preserve">DÉCIMO </w:t>
      </w:r>
      <w:r w:rsidR="00A22C00" w:rsidRPr="00A22C00">
        <w:rPr>
          <w:rFonts w:ascii="Garamond" w:hAnsi="Garamond"/>
          <w:b/>
          <w:bCs/>
          <w:sz w:val="24"/>
          <w:szCs w:val="24"/>
        </w:rPr>
        <w:t>CUARTO</w:t>
      </w:r>
      <w:r w:rsidRPr="00A22C00">
        <w:rPr>
          <w:rFonts w:ascii="Garamond" w:hAnsi="Garamond"/>
          <w:b/>
          <w:bCs/>
          <w:sz w:val="24"/>
          <w:szCs w:val="24"/>
        </w:rPr>
        <w:t>. Supletoriedad de normas</w:t>
      </w:r>
      <w:r w:rsidRPr="00874037">
        <w:rPr>
          <w:rFonts w:ascii="Garamond" w:hAnsi="Garamond"/>
          <w:sz w:val="24"/>
          <w:szCs w:val="24"/>
        </w:rPr>
        <w:t>. Este contrato queda sujeto a las disposiciones que contiene el TUO del Decreto Legislativo 728 – Decreto Supremo 003-97-TR – y demás normas laborales que lo re</w:t>
      </w:r>
      <w:r w:rsidR="00D522E3" w:rsidRPr="00874037">
        <w:rPr>
          <w:rFonts w:ascii="Garamond" w:hAnsi="Garamond"/>
          <w:sz w:val="24"/>
          <w:szCs w:val="24"/>
        </w:rPr>
        <w:t>g</w:t>
      </w:r>
      <w:r w:rsidRPr="00874037">
        <w:rPr>
          <w:rFonts w:ascii="Garamond" w:hAnsi="Garamond"/>
          <w:sz w:val="24"/>
          <w:szCs w:val="24"/>
        </w:rPr>
        <w:t>ulen o que sean dictadas durante la vigencia del contrato.</w:t>
      </w:r>
    </w:p>
    <w:p w14:paraId="69CF37ED" w14:textId="77777777" w:rsidR="00A22C00" w:rsidRPr="00874037" w:rsidRDefault="00A22C00" w:rsidP="006453E9">
      <w:pPr>
        <w:pStyle w:val="Sinespaciado"/>
        <w:jc w:val="both"/>
        <w:rPr>
          <w:rFonts w:ascii="Garamond" w:hAnsi="Garamond"/>
          <w:sz w:val="24"/>
          <w:szCs w:val="24"/>
        </w:rPr>
      </w:pPr>
    </w:p>
    <w:p w14:paraId="49491094" w14:textId="345508E7" w:rsidR="001A0ADD" w:rsidRPr="00874037" w:rsidRDefault="001A0ADD" w:rsidP="006453E9">
      <w:pPr>
        <w:pStyle w:val="Sinespaciado"/>
        <w:jc w:val="both"/>
        <w:rPr>
          <w:rFonts w:ascii="Garamond" w:hAnsi="Garamond"/>
          <w:sz w:val="24"/>
          <w:szCs w:val="24"/>
        </w:rPr>
      </w:pPr>
      <w:r w:rsidRPr="00874037">
        <w:rPr>
          <w:rFonts w:ascii="Garamond" w:hAnsi="Garamond"/>
          <w:sz w:val="24"/>
          <w:szCs w:val="24"/>
        </w:rPr>
        <w:t>Manifestando su conformidad total con todas las cláusulas anteriores, firman las partes, por triplicado a los (…) días del mes de (…) del año 2022.</w:t>
      </w:r>
    </w:p>
    <w:p w14:paraId="3D435F88" w14:textId="5CB4C789" w:rsidR="005B4459" w:rsidRPr="00874037" w:rsidRDefault="005B4459" w:rsidP="006453E9">
      <w:pPr>
        <w:pStyle w:val="Sinespaciado"/>
        <w:jc w:val="both"/>
        <w:rPr>
          <w:rFonts w:ascii="Garamond" w:hAnsi="Garamond"/>
          <w:sz w:val="24"/>
          <w:szCs w:val="24"/>
        </w:rPr>
      </w:pPr>
    </w:p>
    <w:p w14:paraId="353A03FA" w14:textId="1691E97A" w:rsidR="005B4459" w:rsidRPr="00D93B2C" w:rsidRDefault="005B4459" w:rsidP="006453E9">
      <w:pPr>
        <w:pStyle w:val="Sinespaciado"/>
        <w:jc w:val="center"/>
        <w:rPr>
          <w:rFonts w:ascii="Garamond" w:hAnsi="Garamond"/>
          <w:b/>
          <w:bCs/>
          <w:sz w:val="24"/>
          <w:szCs w:val="24"/>
        </w:rPr>
      </w:pPr>
      <w:r w:rsidRPr="00D93B2C">
        <w:rPr>
          <w:rFonts w:ascii="Garamond" w:hAnsi="Garamond"/>
          <w:b/>
          <w:bCs/>
          <w:sz w:val="24"/>
          <w:szCs w:val="24"/>
        </w:rPr>
        <w:t>(…firma del empleador si es persona natural o firma del representante del empleador si es persona jurídica…)</w:t>
      </w:r>
    </w:p>
    <w:p w14:paraId="76B6A19E" w14:textId="77777777" w:rsidR="00D93B2C" w:rsidRPr="00D93B2C" w:rsidRDefault="00D93B2C" w:rsidP="006453E9">
      <w:pPr>
        <w:pStyle w:val="Sinespaciado"/>
        <w:jc w:val="center"/>
        <w:rPr>
          <w:rFonts w:ascii="Garamond" w:hAnsi="Garamond"/>
          <w:b/>
          <w:bCs/>
          <w:sz w:val="24"/>
          <w:szCs w:val="24"/>
        </w:rPr>
      </w:pPr>
    </w:p>
    <w:p w14:paraId="09078679" w14:textId="1CFDF148" w:rsidR="005B4459" w:rsidRDefault="005B4459" w:rsidP="006453E9">
      <w:pPr>
        <w:pStyle w:val="Sinespaciado"/>
        <w:jc w:val="center"/>
        <w:rPr>
          <w:rFonts w:ascii="Garamond" w:hAnsi="Garamond"/>
          <w:b/>
          <w:bCs/>
          <w:sz w:val="24"/>
          <w:szCs w:val="24"/>
        </w:rPr>
      </w:pPr>
      <w:r w:rsidRPr="00D93B2C">
        <w:rPr>
          <w:rFonts w:ascii="Garamond" w:hAnsi="Garamond"/>
          <w:b/>
          <w:bCs/>
          <w:sz w:val="24"/>
          <w:szCs w:val="24"/>
        </w:rPr>
        <w:t>(…firma del trabajador…)</w:t>
      </w:r>
    </w:p>
    <w:p w14:paraId="551E1DBD" w14:textId="1D884B31" w:rsidR="007155B1" w:rsidRDefault="007155B1" w:rsidP="006453E9">
      <w:pPr>
        <w:pStyle w:val="Sinespaciado"/>
        <w:jc w:val="center"/>
        <w:rPr>
          <w:rFonts w:ascii="Garamond" w:hAnsi="Garamond"/>
          <w:b/>
          <w:bCs/>
          <w:sz w:val="24"/>
          <w:szCs w:val="24"/>
        </w:rPr>
      </w:pPr>
    </w:p>
    <w:p w14:paraId="10B9519F" w14:textId="77777777" w:rsidR="00391A2D" w:rsidRPr="00D93B2C" w:rsidRDefault="00391A2D" w:rsidP="006453E9">
      <w:pPr>
        <w:pStyle w:val="Sinespaciado"/>
        <w:jc w:val="center"/>
        <w:rPr>
          <w:rFonts w:ascii="Garamond" w:hAnsi="Garamond"/>
          <w:b/>
          <w:bCs/>
          <w:sz w:val="24"/>
          <w:szCs w:val="24"/>
        </w:rPr>
      </w:pPr>
    </w:p>
    <w:sectPr w:rsidR="00391A2D" w:rsidRPr="00D93B2C" w:rsidSect="009B16AB">
      <w:pgSz w:w="11906" w:h="16838"/>
      <w:pgMar w:top="1417" w:right="1701" w:bottom="1417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FED4C" w14:textId="77777777" w:rsidR="004355AD" w:rsidRDefault="004355AD" w:rsidP="009B16AB">
      <w:pPr>
        <w:spacing w:after="0" w:line="240" w:lineRule="auto"/>
      </w:pPr>
      <w:r>
        <w:separator/>
      </w:r>
    </w:p>
  </w:endnote>
  <w:endnote w:type="continuationSeparator" w:id="0">
    <w:p w14:paraId="33213BD1" w14:textId="77777777" w:rsidR="004355AD" w:rsidRDefault="004355AD" w:rsidP="009B1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30AD1" w14:textId="77777777" w:rsidR="004355AD" w:rsidRDefault="004355AD" w:rsidP="009B16AB">
      <w:pPr>
        <w:spacing w:after="0" w:line="240" w:lineRule="auto"/>
      </w:pPr>
      <w:r>
        <w:separator/>
      </w:r>
    </w:p>
  </w:footnote>
  <w:footnote w:type="continuationSeparator" w:id="0">
    <w:p w14:paraId="58A21EE6" w14:textId="77777777" w:rsidR="004355AD" w:rsidRDefault="004355AD" w:rsidP="009B16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6D"/>
    <w:rsid w:val="000A0EFE"/>
    <w:rsid w:val="000F1FE9"/>
    <w:rsid w:val="00151B8A"/>
    <w:rsid w:val="00152108"/>
    <w:rsid w:val="00195B35"/>
    <w:rsid w:val="001A0ADD"/>
    <w:rsid w:val="00286EBB"/>
    <w:rsid w:val="002C186D"/>
    <w:rsid w:val="003343DE"/>
    <w:rsid w:val="00391A2D"/>
    <w:rsid w:val="003F3E4A"/>
    <w:rsid w:val="004355AD"/>
    <w:rsid w:val="00486136"/>
    <w:rsid w:val="00503F0C"/>
    <w:rsid w:val="00520164"/>
    <w:rsid w:val="0053293B"/>
    <w:rsid w:val="005B4459"/>
    <w:rsid w:val="006453E9"/>
    <w:rsid w:val="00657E5C"/>
    <w:rsid w:val="006A1699"/>
    <w:rsid w:val="007155B1"/>
    <w:rsid w:val="007B1F42"/>
    <w:rsid w:val="0086132F"/>
    <w:rsid w:val="00874037"/>
    <w:rsid w:val="008D7297"/>
    <w:rsid w:val="0092736C"/>
    <w:rsid w:val="00947EAB"/>
    <w:rsid w:val="0096231E"/>
    <w:rsid w:val="0096390C"/>
    <w:rsid w:val="009B16AB"/>
    <w:rsid w:val="009D458F"/>
    <w:rsid w:val="00A22C00"/>
    <w:rsid w:val="00A5636D"/>
    <w:rsid w:val="00A5773E"/>
    <w:rsid w:val="00A63B5E"/>
    <w:rsid w:val="00B15239"/>
    <w:rsid w:val="00B343D1"/>
    <w:rsid w:val="00B876AA"/>
    <w:rsid w:val="00BC5703"/>
    <w:rsid w:val="00C03AF5"/>
    <w:rsid w:val="00CB5CCE"/>
    <w:rsid w:val="00D3213C"/>
    <w:rsid w:val="00D522E3"/>
    <w:rsid w:val="00D93B2C"/>
    <w:rsid w:val="00DE79D4"/>
    <w:rsid w:val="00E14832"/>
    <w:rsid w:val="00EB61B2"/>
    <w:rsid w:val="00F04AE4"/>
    <w:rsid w:val="00F31C3A"/>
    <w:rsid w:val="00F73227"/>
    <w:rsid w:val="00F76AA3"/>
    <w:rsid w:val="00FE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DAC32F"/>
  <w15:chartTrackingRefBased/>
  <w15:docId w15:val="{DEC035E8-EF82-474C-B863-D2E6A5B5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F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458F"/>
    <w:pPr>
      <w:ind w:left="720"/>
      <w:contextualSpacing/>
    </w:pPr>
  </w:style>
  <w:style w:type="paragraph" w:customStyle="1" w:styleId="ng-scope">
    <w:name w:val="ng-scope"/>
    <w:basedOn w:val="Normal"/>
    <w:rsid w:val="0065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Sinespaciado">
    <w:name w:val="No Spacing"/>
    <w:link w:val="SinespaciadoCar"/>
    <w:uiPriority w:val="1"/>
    <w:qFormat/>
    <w:rsid w:val="0087403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B16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16AB"/>
  </w:style>
  <w:style w:type="paragraph" w:styleId="Piedepgina">
    <w:name w:val="footer"/>
    <w:basedOn w:val="Normal"/>
    <w:link w:val="PiedepginaCar"/>
    <w:uiPriority w:val="99"/>
    <w:unhideWhenUsed/>
    <w:rsid w:val="009B16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16AB"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9B1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4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REVISTA IURIS DICTIO PERÚ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2113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IURIS DICTIO PERÚ</Company>
  <LinksUpToDate>false</LinksUpToDate>
  <CharactersWithSpaces>13713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Corporación Hiram Servicios legales</cp:lastModifiedBy>
  <cp:revision>3</cp:revision>
  <dcterms:created xsi:type="dcterms:W3CDTF">2024-10-04T03:25:00Z</dcterms:created>
  <dcterms:modified xsi:type="dcterms:W3CDTF">2024-10-04T03:26:00Z</dcterms:modified>
</cp:coreProperties>
</file>